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4A0" w:firstRow="1" w:lastRow="0" w:firstColumn="1" w:lastColumn="0" w:noHBand="0" w:noVBand="1"/>
      </w:tblPr>
      <w:tblGrid>
        <w:gridCol w:w="3402"/>
        <w:gridCol w:w="5954"/>
      </w:tblGrid>
      <w:tr w:rsidR="00707DC3" w:rsidRPr="004E4D03" w:rsidTr="00873EA4">
        <w:trPr>
          <w:trHeight w:val="709"/>
        </w:trPr>
        <w:tc>
          <w:tcPr>
            <w:tcW w:w="3402" w:type="dxa"/>
            <w:vAlign w:val="center"/>
            <w:hideMark/>
          </w:tcPr>
          <w:p w:rsidR="00707DC3" w:rsidRPr="00707DC3" w:rsidRDefault="00092E16" w:rsidP="009A24BC">
            <w:pPr>
              <w:spacing w:after="0" w:line="240" w:lineRule="auto"/>
              <w:jc w:val="center"/>
              <w:rPr>
                <w:rFonts w:ascii="Times New Roman" w:eastAsia="Times New Roman" w:hAnsi="Times New Roman" w:cs="Times New Roman"/>
                <w:sz w:val="24"/>
                <w:szCs w:val="24"/>
                <w:lang w:val="vi-VN"/>
              </w:rPr>
            </w:pPr>
            <w:r>
              <w:rPr>
                <w:rFonts w:ascii="Times New Roman" w:eastAsia="Times New Roman" w:hAnsi="Times New Roman" w:cs="Times New Roman"/>
                <w:b/>
                <w:bCs/>
                <w:noProof/>
                <w:color w:val="000000"/>
                <w:sz w:val="26"/>
                <w:szCs w:val="26"/>
              </w:rPr>
              <mc:AlternateContent>
                <mc:Choice Requires="wps">
                  <w:drawing>
                    <wp:anchor distT="0" distB="0" distL="114300" distR="114300" simplePos="0" relativeHeight="251659264" behindDoc="0" locked="0" layoutInCell="1" allowOverlap="1" wp14:anchorId="1CE35FCC" wp14:editId="59DEE3DC">
                      <wp:simplePos x="0" y="0"/>
                      <wp:positionH relativeFrom="column">
                        <wp:posOffset>595630</wp:posOffset>
                      </wp:positionH>
                      <wp:positionV relativeFrom="paragraph">
                        <wp:posOffset>401955</wp:posOffset>
                      </wp:positionV>
                      <wp:extent cx="780415" cy="0"/>
                      <wp:effectExtent l="6985" t="5080" r="12700" b="1397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0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4D962A81" id="_x0000_t32" coordsize="21600,21600" o:spt="32" o:oned="t" path="m,l21600,21600e" filled="f">
                      <v:path arrowok="t" fillok="f" o:connecttype="none"/>
                      <o:lock v:ext="edit" shapetype="t"/>
                    </v:shapetype>
                    <v:shape id="AutoShape 4" o:spid="_x0000_s1026" type="#_x0000_t32" style="position:absolute;margin-left:46.9pt;margin-top:31.65pt;width:61.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flx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"/>
                  </w:pict>
                </mc:Fallback>
              </mc:AlternateContent>
            </w:r>
            <w:r w:rsidR="00707DC3" w:rsidRPr="00707DC3">
              <w:rPr>
                <w:rFonts w:ascii="Times New Roman" w:eastAsia="Times New Roman" w:hAnsi="Times New Roman" w:cs="Times New Roman"/>
                <w:b/>
                <w:bCs/>
                <w:color w:val="000000"/>
                <w:sz w:val="26"/>
                <w:szCs w:val="26"/>
              </w:rPr>
              <w:t>HỘI ĐỒNG NHÂN DÂN</w:t>
            </w:r>
            <w:r w:rsidR="00707DC3" w:rsidRPr="00707DC3">
              <w:rPr>
                <w:rFonts w:ascii="Times New Roman" w:eastAsia="Times New Roman" w:hAnsi="Times New Roman" w:cs="Times New Roman"/>
                <w:b/>
                <w:bCs/>
                <w:color w:val="000000"/>
                <w:sz w:val="26"/>
                <w:szCs w:val="26"/>
              </w:rPr>
              <w:br/>
              <w:t xml:space="preserve">TỈNH </w:t>
            </w:r>
            <w:r w:rsidR="009A24BC">
              <w:rPr>
                <w:rFonts w:ascii="Times New Roman" w:eastAsia="Times New Roman" w:hAnsi="Times New Roman" w:cs="Times New Roman"/>
                <w:b/>
                <w:bCs/>
                <w:color w:val="000000"/>
                <w:sz w:val="26"/>
                <w:szCs w:val="26"/>
                <w:lang w:val="vi-VN"/>
              </w:rPr>
              <w:t>LẠNG SƠN</w:t>
            </w:r>
          </w:p>
        </w:tc>
        <w:tc>
          <w:tcPr>
            <w:tcW w:w="5954" w:type="dxa"/>
            <w:vAlign w:val="center"/>
            <w:hideMark/>
          </w:tcPr>
          <w:p w:rsidR="00707DC3" w:rsidRPr="00D12FD4" w:rsidRDefault="00092E16" w:rsidP="00707DC3">
            <w:pPr>
              <w:spacing w:after="0" w:line="240" w:lineRule="auto"/>
              <w:jc w:val="center"/>
              <w:rPr>
                <w:rFonts w:ascii="Times New Roman" w:eastAsia="Times New Roman" w:hAnsi="Times New Roman" w:cs="Times New Roman"/>
                <w:sz w:val="24"/>
                <w:szCs w:val="24"/>
                <w:lang w:val="vi-VN"/>
              </w:rPr>
            </w:pPr>
            <w:r>
              <w:rPr>
                <w:rFonts w:ascii="Times New Roman" w:eastAsia="Times New Roman" w:hAnsi="Times New Roman" w:cs="Times New Roman"/>
                <w:b/>
                <w:bCs/>
                <w:noProof/>
                <w:color w:val="000000"/>
                <w:sz w:val="26"/>
                <w:szCs w:val="26"/>
              </w:rPr>
              <mc:AlternateContent>
                <mc:Choice Requires="wps">
                  <w:drawing>
                    <wp:anchor distT="0" distB="0" distL="114300" distR="114300" simplePos="0" relativeHeight="251660288" behindDoc="0" locked="0" layoutInCell="1" allowOverlap="1" wp14:anchorId="56D84517" wp14:editId="41DF58D9">
                      <wp:simplePos x="0" y="0"/>
                      <wp:positionH relativeFrom="column">
                        <wp:posOffset>725805</wp:posOffset>
                      </wp:positionH>
                      <wp:positionV relativeFrom="paragraph">
                        <wp:posOffset>417830</wp:posOffset>
                      </wp:positionV>
                      <wp:extent cx="2167255" cy="635"/>
                      <wp:effectExtent l="0" t="0" r="23495" b="3746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72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77BE0C2D" id="AutoShape 5" o:spid="_x0000_s1026" type="#_x0000_t32" style="position:absolute;margin-left:57.15pt;margin-top:32.9pt;width:170.65pt;height:.0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"/>
                  </w:pict>
                </mc:Fallback>
              </mc:AlternateContent>
            </w:r>
            <w:r w:rsidR="00707DC3" w:rsidRPr="00D12FD4">
              <w:rPr>
                <w:rFonts w:ascii="Times New Roman" w:eastAsia="Times New Roman" w:hAnsi="Times New Roman" w:cs="Times New Roman"/>
                <w:b/>
                <w:bCs/>
                <w:color w:val="000000"/>
                <w:sz w:val="26"/>
                <w:szCs w:val="26"/>
                <w:lang w:val="vi-VN"/>
              </w:rPr>
              <w:t>CỘNG HÒA XÃ HỘI CHỦ NGHĨA VIỆT NAM</w:t>
            </w:r>
            <w:r w:rsidR="00707DC3" w:rsidRPr="00D12FD4">
              <w:rPr>
                <w:rFonts w:ascii="Times New Roman" w:eastAsia="Times New Roman" w:hAnsi="Times New Roman" w:cs="Times New Roman"/>
                <w:b/>
                <w:bCs/>
                <w:color w:val="000000"/>
                <w:sz w:val="26"/>
                <w:szCs w:val="26"/>
                <w:lang w:val="vi-VN"/>
              </w:rPr>
              <w:br/>
            </w:r>
            <w:r w:rsidR="00707DC3" w:rsidRPr="00D12FD4">
              <w:rPr>
                <w:rFonts w:ascii="Times New Roman" w:eastAsia="Times New Roman" w:hAnsi="Times New Roman" w:cs="Times New Roman"/>
                <w:b/>
                <w:bCs/>
                <w:color w:val="000000"/>
                <w:sz w:val="28"/>
                <w:szCs w:val="28"/>
                <w:lang w:val="vi-VN"/>
              </w:rPr>
              <w:t>Độc lập - Tự do - Hạnh phúc</w:t>
            </w:r>
          </w:p>
        </w:tc>
      </w:tr>
      <w:tr w:rsidR="00707DC3" w:rsidRPr="00707DC3" w:rsidTr="00873EA4">
        <w:trPr>
          <w:trHeight w:val="577"/>
        </w:trPr>
        <w:tc>
          <w:tcPr>
            <w:tcW w:w="3402" w:type="dxa"/>
            <w:vAlign w:val="center"/>
            <w:hideMark/>
          </w:tcPr>
          <w:p w:rsidR="00707DC3" w:rsidRPr="00707DC3" w:rsidRDefault="00707DC3" w:rsidP="009A24BC">
            <w:pPr>
              <w:spacing w:after="0" w:line="240" w:lineRule="auto"/>
              <w:jc w:val="center"/>
              <w:rPr>
                <w:rFonts w:ascii="Times New Roman" w:eastAsia="Times New Roman" w:hAnsi="Times New Roman" w:cs="Times New Roman"/>
                <w:sz w:val="24"/>
                <w:szCs w:val="24"/>
              </w:rPr>
            </w:pPr>
            <w:r w:rsidRPr="00707DC3">
              <w:rPr>
                <w:rFonts w:ascii="Times New Roman" w:eastAsia="Times New Roman" w:hAnsi="Times New Roman" w:cs="Times New Roman"/>
                <w:color w:val="000000"/>
                <w:sz w:val="26"/>
                <w:szCs w:val="26"/>
              </w:rPr>
              <w:t>Số:</w:t>
            </w:r>
            <w:r w:rsidR="00A6340C">
              <w:rPr>
                <w:rFonts w:ascii="Times New Roman" w:eastAsia="Times New Roman" w:hAnsi="Times New Roman" w:cs="Times New Roman"/>
                <w:color w:val="000000"/>
                <w:sz w:val="26"/>
                <w:szCs w:val="26"/>
              </w:rPr>
              <w:t xml:space="preserve">    </w:t>
            </w:r>
            <w:r w:rsidR="004E4D03">
              <w:rPr>
                <w:rFonts w:ascii="Times New Roman" w:eastAsia="Times New Roman" w:hAnsi="Times New Roman" w:cs="Times New Roman"/>
                <w:color w:val="000000"/>
                <w:sz w:val="26"/>
                <w:szCs w:val="26"/>
              </w:rPr>
              <w:t xml:space="preserve"> </w:t>
            </w:r>
            <w:r w:rsidR="00A6340C">
              <w:rPr>
                <w:rFonts w:ascii="Times New Roman" w:eastAsia="Times New Roman" w:hAnsi="Times New Roman" w:cs="Times New Roman"/>
                <w:color w:val="000000"/>
                <w:sz w:val="26"/>
                <w:szCs w:val="26"/>
              </w:rPr>
              <w:t xml:space="preserve">  </w:t>
            </w:r>
            <w:r w:rsidRPr="00707DC3">
              <w:rPr>
                <w:rFonts w:ascii="Times New Roman" w:eastAsia="Times New Roman" w:hAnsi="Times New Roman" w:cs="Times New Roman"/>
                <w:color w:val="000000"/>
                <w:sz w:val="26"/>
                <w:szCs w:val="26"/>
              </w:rPr>
              <w:t xml:space="preserve"> /202</w:t>
            </w:r>
            <w:r w:rsidR="009A24BC">
              <w:rPr>
                <w:rFonts w:ascii="Times New Roman" w:eastAsia="Times New Roman" w:hAnsi="Times New Roman" w:cs="Times New Roman"/>
                <w:color w:val="000000"/>
                <w:sz w:val="26"/>
                <w:szCs w:val="26"/>
                <w:lang w:val="vi-VN"/>
              </w:rPr>
              <w:t>5</w:t>
            </w:r>
            <w:r w:rsidRPr="00707DC3">
              <w:rPr>
                <w:rFonts w:ascii="Times New Roman" w:eastAsia="Times New Roman" w:hAnsi="Times New Roman" w:cs="Times New Roman"/>
                <w:color w:val="000000"/>
                <w:sz w:val="26"/>
                <w:szCs w:val="26"/>
              </w:rPr>
              <w:t>/NQ-HĐND</w:t>
            </w:r>
          </w:p>
        </w:tc>
        <w:tc>
          <w:tcPr>
            <w:tcW w:w="5954" w:type="dxa"/>
            <w:vAlign w:val="center"/>
            <w:hideMark/>
          </w:tcPr>
          <w:p w:rsidR="00707DC3" w:rsidRPr="00707DC3" w:rsidRDefault="009A24BC" w:rsidP="00324219">
            <w:pPr>
              <w:spacing w:after="0" w:line="240" w:lineRule="auto"/>
              <w:jc w:val="center"/>
              <w:rPr>
                <w:rFonts w:ascii="Times New Roman" w:eastAsia="Times New Roman" w:hAnsi="Times New Roman" w:cs="Times New Roman"/>
                <w:sz w:val="24"/>
                <w:szCs w:val="24"/>
                <w:lang w:val="vi-VN"/>
              </w:rPr>
            </w:pPr>
            <w:r>
              <w:rPr>
                <w:rFonts w:ascii="Times New Roman" w:eastAsia="Times New Roman" w:hAnsi="Times New Roman" w:cs="Times New Roman"/>
                <w:i/>
                <w:iCs/>
                <w:color w:val="000000"/>
                <w:sz w:val="26"/>
                <w:szCs w:val="26"/>
                <w:lang w:val="vi-VN"/>
              </w:rPr>
              <w:t>Lạng Sơn</w:t>
            </w:r>
            <w:r>
              <w:rPr>
                <w:rFonts w:ascii="Times New Roman" w:eastAsia="Times New Roman" w:hAnsi="Times New Roman" w:cs="Times New Roman"/>
                <w:i/>
                <w:iCs/>
                <w:color w:val="000000"/>
                <w:sz w:val="26"/>
                <w:szCs w:val="26"/>
              </w:rPr>
              <w:t xml:space="preserve">, ngày </w:t>
            </w:r>
            <w:r w:rsidR="004E4D03">
              <w:rPr>
                <w:rFonts w:ascii="Times New Roman" w:eastAsia="Times New Roman" w:hAnsi="Times New Roman" w:cs="Times New Roman"/>
                <w:i/>
                <w:iCs/>
                <w:color w:val="000000"/>
                <w:sz w:val="26"/>
                <w:szCs w:val="26"/>
              </w:rPr>
              <w:t xml:space="preserve">   </w:t>
            </w:r>
            <w:r w:rsidR="00324219">
              <w:rPr>
                <w:rFonts w:ascii="Times New Roman" w:eastAsia="Times New Roman" w:hAnsi="Times New Roman" w:cs="Times New Roman"/>
                <w:i/>
                <w:iCs/>
                <w:color w:val="000000"/>
                <w:sz w:val="26"/>
                <w:szCs w:val="26"/>
              </w:rPr>
              <w:t xml:space="preserve">  </w:t>
            </w:r>
            <w:r>
              <w:rPr>
                <w:rFonts w:ascii="Times New Roman" w:eastAsia="Times New Roman" w:hAnsi="Times New Roman" w:cs="Times New Roman"/>
                <w:i/>
                <w:iCs/>
                <w:color w:val="000000"/>
                <w:sz w:val="26"/>
                <w:szCs w:val="26"/>
              </w:rPr>
              <w:t xml:space="preserve">tháng </w:t>
            </w:r>
            <w:r w:rsidR="00707DC3" w:rsidRPr="00707DC3">
              <w:rPr>
                <w:rFonts w:ascii="Times New Roman" w:eastAsia="Times New Roman" w:hAnsi="Times New Roman" w:cs="Times New Roman"/>
                <w:i/>
                <w:iCs/>
                <w:color w:val="000000"/>
                <w:sz w:val="26"/>
                <w:szCs w:val="26"/>
              </w:rPr>
              <w:t xml:space="preserve"> </w:t>
            </w:r>
            <w:r w:rsidR="004E4D03">
              <w:rPr>
                <w:rFonts w:ascii="Times New Roman" w:eastAsia="Times New Roman" w:hAnsi="Times New Roman" w:cs="Times New Roman"/>
                <w:i/>
                <w:iCs/>
                <w:color w:val="000000"/>
                <w:sz w:val="26"/>
                <w:szCs w:val="26"/>
              </w:rPr>
              <w:t xml:space="preserve">    </w:t>
            </w:r>
            <w:r w:rsidR="00707DC3" w:rsidRPr="00707DC3">
              <w:rPr>
                <w:rFonts w:ascii="Times New Roman" w:eastAsia="Times New Roman" w:hAnsi="Times New Roman" w:cs="Times New Roman"/>
                <w:i/>
                <w:iCs/>
                <w:color w:val="000000"/>
                <w:sz w:val="26"/>
                <w:szCs w:val="26"/>
              </w:rPr>
              <w:t>năm 202</w:t>
            </w:r>
            <w:r>
              <w:rPr>
                <w:rFonts w:ascii="Times New Roman" w:eastAsia="Times New Roman" w:hAnsi="Times New Roman" w:cs="Times New Roman"/>
                <w:i/>
                <w:iCs/>
                <w:color w:val="000000"/>
                <w:sz w:val="26"/>
                <w:szCs w:val="26"/>
                <w:lang w:val="vi-VN"/>
              </w:rPr>
              <w:t>5</w:t>
            </w:r>
          </w:p>
        </w:tc>
      </w:tr>
    </w:tbl>
    <w:p w:rsidR="00D12FD4" w:rsidRDefault="00D575F4" w:rsidP="00D12FD4">
      <w:pPr>
        <w:spacing w:after="0" w:line="240" w:lineRule="auto"/>
        <w:rPr>
          <w:rFonts w:ascii="Times New Roman" w:eastAsia="Times New Roman" w:hAnsi="Times New Roman" w:cs="Times New Roman"/>
          <w:b/>
          <w:bCs/>
          <w:sz w:val="28"/>
          <w:szCs w:val="28"/>
        </w:rPr>
      </w:pPr>
      <w:r w:rsidRPr="008F1968">
        <w:rPr>
          <w:rFonts w:ascii="Times New Roman" w:eastAsia="Times New Roman" w:hAnsi="Times New Roman" w:cs="Times New Roman"/>
          <w:b/>
          <w:bCs/>
          <w:noProof/>
          <w:sz w:val="28"/>
          <w:szCs w:val="28"/>
        </w:rPr>
        <mc:AlternateContent>
          <mc:Choice Requires="wps">
            <w:drawing>
              <wp:anchor distT="0" distB="0" distL="114300" distR="114300" simplePos="0" relativeHeight="251662336" behindDoc="0" locked="0" layoutInCell="1" allowOverlap="1" wp14:anchorId="7486536B" wp14:editId="603B20C9">
                <wp:simplePos x="0" y="0"/>
                <wp:positionH relativeFrom="column">
                  <wp:posOffset>329565</wp:posOffset>
                </wp:positionH>
                <wp:positionV relativeFrom="paragraph">
                  <wp:posOffset>5715</wp:posOffset>
                </wp:positionV>
                <wp:extent cx="1162050" cy="40005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00050"/>
                        </a:xfrm>
                        <a:prstGeom prst="rect">
                          <a:avLst/>
                        </a:prstGeom>
                        <a:solidFill>
                          <a:srgbClr val="FFFFFF"/>
                        </a:solidFill>
                        <a:ln w="9525">
                          <a:solidFill>
                            <a:srgbClr val="000000"/>
                          </a:solidFill>
                          <a:miter lim="800000"/>
                          <a:headEnd/>
                          <a:tailEnd/>
                        </a:ln>
                      </wps:spPr>
                      <wps:txbx>
                        <w:txbxContent>
                          <w:p w:rsidR="00D12FD4" w:rsidRPr="00E949F1" w:rsidRDefault="00D12FD4" w:rsidP="00D12FD4">
                            <w:pPr>
                              <w:spacing w:after="0" w:line="240" w:lineRule="auto"/>
                              <w:jc w:val="center"/>
                              <w:rPr>
                                <w:rFonts w:ascii="Times New Roman" w:hAnsi="Times New Roman"/>
                                <w:b/>
                                <w:color w:val="FF0000"/>
                                <w:sz w:val="24"/>
                                <w:szCs w:val="24"/>
                              </w:rPr>
                            </w:pPr>
                            <w:r w:rsidRPr="00E949F1">
                              <w:rPr>
                                <w:rFonts w:ascii="Times New Roman" w:hAnsi="Times New Roman"/>
                                <w:b/>
                                <w:color w:val="FF0000"/>
                                <w:sz w:val="24"/>
                                <w:szCs w:val="24"/>
                              </w:rPr>
                              <w:t>DỰ</w:t>
                            </w:r>
                            <w:r w:rsidR="000F53A4" w:rsidRPr="00E949F1">
                              <w:rPr>
                                <w:rFonts w:ascii="Times New Roman" w:hAnsi="Times New Roman"/>
                                <w:b/>
                                <w:color w:val="FF0000"/>
                                <w:sz w:val="24"/>
                                <w:szCs w:val="24"/>
                              </w:rPr>
                              <w:t xml:space="preserve">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5.95pt;margin-top:.45pt;width:91.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">
                <v:textbox>
                  <w:txbxContent>
                    <w:p w:rsidR="00D12FD4" w:rsidRPr="00E949F1" w:rsidRDefault="00D12FD4" w:rsidP="00D12FD4">
                      <w:pPr>
                        <w:spacing w:after="0" w:line="240" w:lineRule="auto"/>
                        <w:jc w:val="center"/>
                        <w:rPr>
                          <w:rFonts w:ascii="Times New Roman" w:hAnsi="Times New Roman"/>
                          <w:b/>
                          <w:color w:val="FF0000"/>
                          <w:sz w:val="24"/>
                          <w:szCs w:val="24"/>
                        </w:rPr>
                      </w:pPr>
                      <w:r w:rsidRPr="00E949F1">
                        <w:rPr>
                          <w:rFonts w:ascii="Times New Roman" w:hAnsi="Times New Roman"/>
                          <w:b/>
                          <w:color w:val="FF0000"/>
                          <w:sz w:val="24"/>
                          <w:szCs w:val="24"/>
                        </w:rPr>
                        <w:t>DỰ</w:t>
                      </w:r>
                      <w:r w:rsidR="000F53A4" w:rsidRPr="00E949F1">
                        <w:rPr>
                          <w:rFonts w:ascii="Times New Roman" w:hAnsi="Times New Roman"/>
                          <w:b/>
                          <w:color w:val="FF0000"/>
                          <w:sz w:val="24"/>
                          <w:szCs w:val="24"/>
                        </w:rPr>
                        <w:t xml:space="preserve"> THẢO</w:t>
                      </w:r>
                    </w:p>
                  </w:txbxContent>
                </v:textbox>
              </v:shape>
            </w:pict>
          </mc:Fallback>
        </mc:AlternateContent>
      </w:r>
    </w:p>
    <w:p w:rsidR="00D12FD4" w:rsidRDefault="00D12FD4" w:rsidP="00A6340C">
      <w:pPr>
        <w:spacing w:after="0" w:line="240" w:lineRule="auto"/>
        <w:jc w:val="center"/>
        <w:rPr>
          <w:rFonts w:ascii="Times New Roman" w:eastAsia="Times New Roman" w:hAnsi="Times New Roman" w:cs="Times New Roman"/>
          <w:b/>
          <w:bCs/>
          <w:sz w:val="28"/>
          <w:szCs w:val="28"/>
        </w:rPr>
      </w:pPr>
    </w:p>
    <w:p w:rsidR="00D12FD4" w:rsidRDefault="00D12FD4" w:rsidP="000F53A4">
      <w:pPr>
        <w:spacing w:after="0" w:line="240" w:lineRule="auto"/>
        <w:rPr>
          <w:rFonts w:ascii="Times New Roman" w:eastAsia="Times New Roman" w:hAnsi="Times New Roman" w:cs="Times New Roman"/>
          <w:b/>
          <w:bCs/>
          <w:sz w:val="28"/>
          <w:szCs w:val="28"/>
        </w:rPr>
      </w:pPr>
    </w:p>
    <w:p w:rsidR="00A6340C" w:rsidRDefault="00A6340C" w:rsidP="00A6340C">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NGHỊ QUYẾT</w:t>
      </w:r>
    </w:p>
    <w:p w:rsidR="00D575F4" w:rsidRDefault="00873EA4" w:rsidP="00A6340C">
      <w:pPr>
        <w:spacing w:after="0" w:line="240" w:lineRule="auto"/>
        <w:jc w:val="center"/>
        <w:rPr>
          <w:rFonts w:ascii="Times New Roman" w:hAnsi="Times New Roman" w:cs="Times New Roman"/>
          <w:b/>
          <w:bCs/>
          <w:sz w:val="28"/>
          <w:szCs w:val="28"/>
          <w:highlight w:val="white"/>
        </w:rPr>
      </w:pPr>
      <w:r w:rsidRPr="00D12FD4">
        <w:rPr>
          <w:rFonts w:ascii="Times New Roman" w:hAnsi="Times New Roman" w:cs="Times New Roman"/>
          <w:b/>
          <w:sz w:val="28"/>
          <w:szCs w:val="28"/>
          <w:highlight w:val="white"/>
          <w:shd w:val="clear" w:color="auto" w:fill="FFFFFF"/>
        </w:rPr>
        <w:t>Q</w:t>
      </w:r>
      <w:r w:rsidRPr="00D12FD4">
        <w:rPr>
          <w:rFonts w:ascii="Times New Roman" w:hAnsi="Times New Roman" w:cs="Times New Roman"/>
          <w:b/>
          <w:bCs/>
          <w:sz w:val="28"/>
          <w:szCs w:val="28"/>
          <w:highlight w:val="white"/>
        </w:rPr>
        <w:t xml:space="preserve">uy định mức hỗ trợ người </w:t>
      </w:r>
      <w:proofErr w:type="gramStart"/>
      <w:r w:rsidRPr="00D12FD4">
        <w:rPr>
          <w:rFonts w:ascii="Times New Roman" w:hAnsi="Times New Roman" w:cs="Times New Roman"/>
          <w:b/>
          <w:bCs/>
          <w:sz w:val="28"/>
          <w:szCs w:val="28"/>
          <w:highlight w:val="white"/>
        </w:rPr>
        <w:t>lao</w:t>
      </w:r>
      <w:proofErr w:type="gramEnd"/>
      <w:r w:rsidRPr="00D12FD4">
        <w:rPr>
          <w:rFonts w:ascii="Times New Roman" w:hAnsi="Times New Roman" w:cs="Times New Roman"/>
          <w:b/>
          <w:bCs/>
          <w:sz w:val="28"/>
          <w:szCs w:val="28"/>
          <w:highlight w:val="white"/>
        </w:rPr>
        <w:t xml:space="preserve"> động trực tiếp thực hiện </w:t>
      </w:r>
    </w:p>
    <w:p w:rsidR="00D575F4" w:rsidRDefault="00873EA4" w:rsidP="00A6340C">
      <w:pPr>
        <w:spacing w:after="0" w:line="240" w:lineRule="auto"/>
        <w:jc w:val="center"/>
        <w:rPr>
          <w:rFonts w:ascii="Times New Roman" w:hAnsi="Times New Roman" w:cs="Times New Roman"/>
          <w:b/>
          <w:bCs/>
          <w:sz w:val="28"/>
          <w:szCs w:val="28"/>
          <w:highlight w:val="white"/>
        </w:rPr>
      </w:pPr>
      <w:proofErr w:type="gramStart"/>
      <w:r w:rsidRPr="00D12FD4">
        <w:rPr>
          <w:rFonts w:ascii="Times New Roman" w:hAnsi="Times New Roman" w:cs="Times New Roman"/>
          <w:b/>
          <w:bCs/>
          <w:sz w:val="28"/>
          <w:szCs w:val="28"/>
          <w:highlight w:val="white"/>
        </w:rPr>
        <w:t>các</w:t>
      </w:r>
      <w:proofErr w:type="gramEnd"/>
      <w:r w:rsidRPr="00D12FD4">
        <w:rPr>
          <w:rFonts w:ascii="Times New Roman" w:hAnsi="Times New Roman" w:cs="Times New Roman"/>
          <w:b/>
          <w:bCs/>
          <w:sz w:val="28"/>
          <w:szCs w:val="28"/>
          <w:highlight w:val="white"/>
        </w:rPr>
        <w:t xml:space="preserve"> hoạt động hỗ trợ phát triển giáo dục hòa nhập tại các cơ sở hỗ trợ </w:t>
      </w:r>
    </w:p>
    <w:p w:rsidR="00873EA4" w:rsidRPr="00D12FD4" w:rsidRDefault="00873EA4" w:rsidP="00A6340C">
      <w:pPr>
        <w:spacing w:after="0" w:line="240" w:lineRule="auto"/>
        <w:jc w:val="center"/>
        <w:rPr>
          <w:rFonts w:ascii="Times New Roman" w:hAnsi="Times New Roman" w:cs="Times New Roman"/>
          <w:b/>
          <w:bCs/>
          <w:sz w:val="28"/>
          <w:szCs w:val="28"/>
        </w:rPr>
      </w:pPr>
      <w:proofErr w:type="gramStart"/>
      <w:r w:rsidRPr="00D12FD4">
        <w:rPr>
          <w:rFonts w:ascii="Times New Roman" w:hAnsi="Times New Roman" w:cs="Times New Roman"/>
          <w:b/>
          <w:bCs/>
          <w:sz w:val="28"/>
          <w:szCs w:val="28"/>
          <w:highlight w:val="white"/>
        </w:rPr>
        <w:t>phát</w:t>
      </w:r>
      <w:proofErr w:type="gramEnd"/>
      <w:r w:rsidRPr="00D12FD4">
        <w:rPr>
          <w:rFonts w:ascii="Times New Roman" w:hAnsi="Times New Roman" w:cs="Times New Roman"/>
          <w:b/>
          <w:bCs/>
          <w:sz w:val="28"/>
          <w:szCs w:val="28"/>
          <w:highlight w:val="white"/>
        </w:rPr>
        <w:t xml:space="preserve"> triển giáo dục hòa nhập ngoài công lập trên địa bàn tỉnh Lạng Sơn</w:t>
      </w:r>
    </w:p>
    <w:p w:rsidR="00D12FD4" w:rsidRPr="004E4D03" w:rsidRDefault="00D12FD4" w:rsidP="004E4D03">
      <w:pPr>
        <w:spacing w:after="0" w:line="240" w:lineRule="auto"/>
        <w:jc w:val="center"/>
        <w:rPr>
          <w:rFonts w:ascii="Times New Roman" w:hAnsi="Times New Roman" w:cs="Times New Roman"/>
          <w:b/>
          <w:sz w:val="28"/>
          <w:szCs w:val="28"/>
        </w:rPr>
      </w:pPr>
      <w:r w:rsidRPr="00D12FD4">
        <w:rPr>
          <w:rFonts w:ascii="Times New Roman" w:hAnsi="Times New Roman" w:cs="Times New Roman"/>
          <w:noProof/>
          <w:sz w:val="26"/>
          <w:szCs w:val="26"/>
        </w:rPr>
        <mc:AlternateContent>
          <mc:Choice Requires="wps">
            <w:drawing>
              <wp:anchor distT="4294967293" distB="4294967293" distL="114300" distR="114300" simplePos="0" relativeHeight="251664384" behindDoc="0" locked="0" layoutInCell="1" allowOverlap="1" wp14:anchorId="27834BE8" wp14:editId="7303CEA8">
                <wp:simplePos x="0" y="0"/>
                <wp:positionH relativeFrom="column">
                  <wp:posOffset>1881505</wp:posOffset>
                </wp:positionH>
                <wp:positionV relativeFrom="paragraph">
                  <wp:posOffset>61595</wp:posOffset>
                </wp:positionV>
                <wp:extent cx="2190115" cy="13335"/>
                <wp:effectExtent l="0" t="0" r="19685" b="2476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115" cy="133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F5003D0" id="Straight Connector 3" o:spid="_x0000_s1026" style="position:absolute;flip:y;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8.15pt,4.85pt" to="320.6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"/>
            </w:pict>
          </mc:Fallback>
        </mc:AlternateContent>
      </w:r>
    </w:p>
    <w:p w:rsidR="0031789F" w:rsidRPr="001A53BF" w:rsidRDefault="0031789F" w:rsidP="00D12FD4">
      <w:pPr>
        <w:spacing w:before="120" w:after="0" w:line="240" w:lineRule="auto"/>
        <w:ind w:firstLine="720"/>
        <w:jc w:val="both"/>
        <w:rPr>
          <w:rFonts w:ascii="Times New Roman" w:eastAsia="Times New Roman" w:hAnsi="Times New Roman" w:cs="Times New Roman"/>
          <w:i/>
          <w:iCs/>
          <w:sz w:val="28"/>
          <w:szCs w:val="28"/>
        </w:rPr>
      </w:pPr>
      <w:r w:rsidRPr="001A53BF">
        <w:rPr>
          <w:rFonts w:ascii="Times New Roman" w:eastAsia="Times New Roman" w:hAnsi="Times New Roman" w:cs="Times New Roman"/>
          <w:i/>
          <w:iCs/>
          <w:sz w:val="28"/>
          <w:szCs w:val="28"/>
        </w:rPr>
        <w:t xml:space="preserve">Căn cứ Luật Tổ chức chính quyền địa phương ngày 19 tháng </w:t>
      </w:r>
      <w:r w:rsidR="00BA0F82">
        <w:rPr>
          <w:rFonts w:ascii="Times New Roman" w:eastAsia="Times New Roman" w:hAnsi="Times New Roman" w:cs="Times New Roman"/>
          <w:i/>
          <w:iCs/>
          <w:sz w:val="28"/>
          <w:szCs w:val="28"/>
        </w:rPr>
        <w:t>02</w:t>
      </w:r>
      <w:r w:rsidRPr="001A53BF">
        <w:rPr>
          <w:rFonts w:ascii="Times New Roman" w:eastAsia="Times New Roman" w:hAnsi="Times New Roman" w:cs="Times New Roman"/>
          <w:i/>
          <w:iCs/>
          <w:sz w:val="28"/>
          <w:szCs w:val="28"/>
        </w:rPr>
        <w:t xml:space="preserve"> năm 20</w:t>
      </w:r>
      <w:r w:rsidR="00BA0F82">
        <w:rPr>
          <w:rFonts w:ascii="Times New Roman" w:eastAsia="Times New Roman" w:hAnsi="Times New Roman" w:cs="Times New Roman"/>
          <w:i/>
          <w:iCs/>
          <w:sz w:val="28"/>
          <w:szCs w:val="28"/>
        </w:rPr>
        <w:t>2</w:t>
      </w:r>
      <w:r w:rsidRPr="001A53BF">
        <w:rPr>
          <w:rFonts w:ascii="Times New Roman" w:eastAsia="Times New Roman" w:hAnsi="Times New Roman" w:cs="Times New Roman"/>
          <w:i/>
          <w:iCs/>
          <w:sz w:val="28"/>
          <w:szCs w:val="28"/>
        </w:rPr>
        <w:t xml:space="preserve">5; </w:t>
      </w:r>
    </w:p>
    <w:p w:rsidR="0031789F" w:rsidRPr="00BF3B87" w:rsidRDefault="0031789F" w:rsidP="00D12FD4">
      <w:pPr>
        <w:shd w:val="clear" w:color="auto" w:fill="FFFFFF"/>
        <w:tabs>
          <w:tab w:val="left" w:pos="567"/>
        </w:tabs>
        <w:spacing w:before="120" w:after="0" w:line="240" w:lineRule="auto"/>
        <w:ind w:firstLine="720"/>
        <w:jc w:val="both"/>
        <w:rPr>
          <w:rFonts w:ascii="Times New Roman" w:eastAsia="Times New Roman" w:hAnsi="Times New Roman" w:cs="Times New Roman"/>
          <w:i/>
          <w:sz w:val="28"/>
          <w:szCs w:val="28"/>
        </w:rPr>
      </w:pPr>
      <w:r w:rsidRPr="001A53BF">
        <w:rPr>
          <w:rFonts w:ascii="Times New Roman" w:eastAsia="Times New Roman" w:hAnsi="Times New Roman" w:cs="Times New Roman"/>
          <w:i/>
          <w:iCs/>
          <w:sz w:val="28"/>
          <w:szCs w:val="28"/>
          <w:lang w:val="vi-VN"/>
        </w:rPr>
        <w:t>Căn cứ Luật Ngân sách nhà nước ngày 25 tháng 6 năm 2015;</w:t>
      </w:r>
      <w:r w:rsidR="00D12FD4">
        <w:rPr>
          <w:rFonts w:ascii="Times New Roman" w:eastAsia="Times New Roman" w:hAnsi="Times New Roman" w:cs="Times New Roman"/>
          <w:i/>
          <w:iCs/>
          <w:sz w:val="28"/>
          <w:szCs w:val="28"/>
        </w:rPr>
        <w:t xml:space="preserve"> </w:t>
      </w:r>
      <w:r w:rsidR="00315B6C" w:rsidRPr="00BF3B87">
        <w:rPr>
          <w:rFonts w:ascii="Times New Roman" w:eastAsia="Times New Roman" w:hAnsi="Times New Roman" w:cs="Times New Roman"/>
          <w:i/>
          <w:iCs/>
          <w:sz w:val="28"/>
          <w:szCs w:val="28"/>
          <w:lang w:val="vi-VN"/>
        </w:rPr>
        <w:t>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ngày 29 tháng 11 năm 2024;</w:t>
      </w:r>
    </w:p>
    <w:p w:rsidR="0031789F" w:rsidRPr="001A53BF" w:rsidRDefault="0031789F" w:rsidP="00D12FD4">
      <w:pPr>
        <w:shd w:val="clear" w:color="auto" w:fill="FFFFFF"/>
        <w:tabs>
          <w:tab w:val="left" w:pos="567"/>
        </w:tabs>
        <w:spacing w:before="120" w:after="0" w:line="240" w:lineRule="auto"/>
        <w:ind w:firstLine="567"/>
        <w:jc w:val="both"/>
        <w:rPr>
          <w:rFonts w:ascii="Times New Roman" w:eastAsia="Times New Roman" w:hAnsi="Times New Roman" w:cs="Times New Roman"/>
          <w:i/>
          <w:iCs/>
          <w:sz w:val="28"/>
          <w:szCs w:val="28"/>
          <w:lang w:val="vi-VN"/>
        </w:rPr>
      </w:pPr>
      <w:r w:rsidRPr="001A53BF">
        <w:rPr>
          <w:rFonts w:ascii="Times New Roman" w:eastAsia="Times New Roman" w:hAnsi="Times New Roman" w:cs="Times New Roman"/>
          <w:i/>
          <w:iCs/>
          <w:sz w:val="28"/>
          <w:szCs w:val="28"/>
        </w:rPr>
        <w:tab/>
      </w:r>
      <w:r w:rsidRPr="001A53BF">
        <w:rPr>
          <w:rFonts w:ascii="Times New Roman" w:eastAsia="Times New Roman" w:hAnsi="Times New Roman" w:cs="Times New Roman"/>
          <w:i/>
          <w:iCs/>
          <w:sz w:val="28"/>
          <w:szCs w:val="28"/>
          <w:lang w:val="vi-VN"/>
        </w:rPr>
        <w:t>Căn cứ Luật Giáo dục ngày 14 tháng 6 năm 2019;</w:t>
      </w:r>
    </w:p>
    <w:p w:rsidR="0031789F" w:rsidRPr="00D12FD4" w:rsidRDefault="0031789F" w:rsidP="00D12FD4">
      <w:pPr>
        <w:shd w:val="clear" w:color="auto" w:fill="FFFFFF"/>
        <w:spacing w:before="120" w:after="0" w:line="240" w:lineRule="auto"/>
        <w:ind w:firstLine="720"/>
        <w:jc w:val="both"/>
        <w:rPr>
          <w:rFonts w:ascii="Times New Roman" w:eastAsia="Times New Roman" w:hAnsi="Times New Roman" w:cs="Times New Roman"/>
          <w:i/>
          <w:iCs/>
          <w:sz w:val="28"/>
          <w:szCs w:val="28"/>
          <w:shd w:val="clear" w:color="auto" w:fill="FFFFFF"/>
          <w:lang w:val="vi-VN" w:eastAsia="vi-VN"/>
        </w:rPr>
      </w:pPr>
      <w:r w:rsidRPr="00D12FD4">
        <w:rPr>
          <w:rFonts w:ascii="Times New Roman" w:eastAsia="Times New Roman" w:hAnsi="Times New Roman" w:cs="Times New Roman"/>
          <w:i/>
          <w:iCs/>
          <w:sz w:val="28"/>
          <w:szCs w:val="28"/>
          <w:shd w:val="clear" w:color="auto" w:fill="FFFFFF"/>
          <w:lang w:val="vi-VN" w:eastAsia="vi-VN"/>
        </w:rPr>
        <w:t>Căn cứ Nghị định số 163/2016/NĐ-CP ngày 26 tháng 12 năm 2016 của Chính phủ quy định chi tiết thi hành một số điều của Luật Ngân sách nhà nước;</w:t>
      </w:r>
    </w:p>
    <w:p w:rsidR="00A6340C" w:rsidRPr="00D12FD4" w:rsidRDefault="00AE3C28" w:rsidP="00D12FD4">
      <w:pPr>
        <w:pStyle w:val="DOANVB"/>
        <w:spacing w:after="0" w:line="240" w:lineRule="auto"/>
        <w:ind w:firstLine="720"/>
        <w:outlineLvl w:val="9"/>
        <w:rPr>
          <w:i/>
          <w:spacing w:val="-6"/>
          <w:lang w:val="vi-VN"/>
        </w:rPr>
      </w:pPr>
      <w:r w:rsidRPr="00D12FD4">
        <w:rPr>
          <w:i/>
          <w:spacing w:val="-6"/>
          <w:lang w:val="vi-VN"/>
        </w:rPr>
        <w:t xml:space="preserve">Căn cứ </w:t>
      </w:r>
      <w:r w:rsidR="00A6340C" w:rsidRPr="001A53BF">
        <w:rPr>
          <w:i/>
          <w:spacing w:val="-6"/>
          <w:lang w:val="vi-VN"/>
        </w:rPr>
        <w:t>Nghị định số 125/2024/NĐ-CP ngày 10</w:t>
      </w:r>
      <w:r w:rsidR="00324219" w:rsidRPr="00D12FD4">
        <w:rPr>
          <w:i/>
          <w:spacing w:val="-6"/>
          <w:lang w:val="vi-VN"/>
        </w:rPr>
        <w:t xml:space="preserve"> tháng </w:t>
      </w:r>
      <w:r w:rsidR="00A6340C" w:rsidRPr="001A53BF">
        <w:rPr>
          <w:i/>
          <w:spacing w:val="-6"/>
          <w:lang w:val="vi-VN"/>
        </w:rPr>
        <w:t>5</w:t>
      </w:r>
      <w:r w:rsidR="00324219" w:rsidRPr="00D12FD4">
        <w:rPr>
          <w:i/>
          <w:spacing w:val="-6"/>
          <w:lang w:val="vi-VN"/>
        </w:rPr>
        <w:t xml:space="preserve"> năm </w:t>
      </w:r>
      <w:r w:rsidR="00A6340C" w:rsidRPr="001A53BF">
        <w:rPr>
          <w:i/>
          <w:spacing w:val="-6"/>
          <w:lang w:val="vi-VN"/>
        </w:rPr>
        <w:t>2024 của Chính phủ quy định về điều kiện đầu tư và ho</w:t>
      </w:r>
      <w:r w:rsidRPr="001A53BF">
        <w:rPr>
          <w:i/>
          <w:spacing w:val="-6"/>
          <w:lang w:val="vi-VN"/>
        </w:rPr>
        <w:t>ạt động trong lĩnh vực Giáo dục</w:t>
      </w:r>
      <w:r w:rsidRPr="00D12FD4">
        <w:rPr>
          <w:i/>
          <w:spacing w:val="-6"/>
          <w:lang w:val="vi-VN"/>
        </w:rPr>
        <w:t>;</w:t>
      </w:r>
    </w:p>
    <w:p w:rsidR="00AE3C28" w:rsidRPr="00D12FD4" w:rsidRDefault="00AE3C28" w:rsidP="00D12FD4">
      <w:pPr>
        <w:pStyle w:val="DOANVB"/>
        <w:spacing w:after="0" w:line="240" w:lineRule="auto"/>
        <w:ind w:firstLine="720"/>
        <w:outlineLvl w:val="9"/>
        <w:rPr>
          <w:i/>
          <w:spacing w:val="-2"/>
          <w:lang w:val="vi-VN"/>
        </w:rPr>
      </w:pPr>
      <w:r w:rsidRPr="00D12FD4">
        <w:rPr>
          <w:i/>
          <w:spacing w:val="-2"/>
          <w:shd w:val="clear" w:color="auto" w:fill="FFFFFF"/>
          <w:lang w:val="vi-VN"/>
        </w:rPr>
        <w:t xml:space="preserve">Căn cứ </w:t>
      </w:r>
      <w:r w:rsidR="00A6340C" w:rsidRPr="001A53BF">
        <w:rPr>
          <w:rStyle w:val="Vnbnnidung2"/>
          <w:i/>
          <w:spacing w:val="-2"/>
          <w:lang w:val="vi-VN" w:eastAsia="vi-VN"/>
        </w:rPr>
        <w:t>Thông tư số 20/2022/TT-BGDĐT ngày 28</w:t>
      </w:r>
      <w:r w:rsidR="00324219" w:rsidRPr="00D12FD4">
        <w:rPr>
          <w:rStyle w:val="Vnbnnidung2"/>
          <w:i/>
          <w:spacing w:val="-2"/>
          <w:lang w:val="vi-VN" w:eastAsia="vi-VN"/>
        </w:rPr>
        <w:t xml:space="preserve"> tháng </w:t>
      </w:r>
      <w:r w:rsidR="00324219" w:rsidRPr="001A53BF">
        <w:rPr>
          <w:rStyle w:val="Vnbnnidung2"/>
          <w:i/>
          <w:spacing w:val="-2"/>
          <w:lang w:val="vi-VN" w:eastAsia="vi-VN"/>
        </w:rPr>
        <w:t>12</w:t>
      </w:r>
      <w:r w:rsidR="00324219" w:rsidRPr="00D12FD4">
        <w:rPr>
          <w:rStyle w:val="Vnbnnidung2"/>
          <w:i/>
          <w:spacing w:val="-2"/>
          <w:lang w:val="vi-VN" w:eastAsia="vi-VN"/>
        </w:rPr>
        <w:t xml:space="preserve"> năm </w:t>
      </w:r>
      <w:r w:rsidR="00A6340C" w:rsidRPr="001A53BF">
        <w:rPr>
          <w:rStyle w:val="Vnbnnidung2"/>
          <w:i/>
          <w:spacing w:val="-2"/>
          <w:lang w:val="vi-VN" w:eastAsia="vi-VN"/>
        </w:rPr>
        <w:t xml:space="preserve">2022 của </w:t>
      </w:r>
      <w:r w:rsidR="00016C69" w:rsidRPr="00D12FD4">
        <w:rPr>
          <w:rStyle w:val="Vnbnnidung2"/>
          <w:i/>
          <w:spacing w:val="-2"/>
          <w:lang w:val="vi-VN" w:eastAsia="vi-VN"/>
        </w:rPr>
        <w:t xml:space="preserve">Bộ trưởng Bộ Giáo dục và Đào tạo </w:t>
      </w:r>
      <w:r w:rsidR="00A6340C" w:rsidRPr="001A53BF">
        <w:rPr>
          <w:rStyle w:val="Vnbnnidung2"/>
          <w:i/>
          <w:spacing w:val="-2"/>
          <w:lang w:val="vi-VN" w:eastAsia="vi-VN"/>
        </w:rPr>
        <w:t xml:space="preserve">ban hành </w:t>
      </w:r>
      <w:r w:rsidR="00016C69" w:rsidRPr="00D12FD4">
        <w:rPr>
          <w:rStyle w:val="Vnbnnidung2"/>
          <w:i/>
          <w:spacing w:val="-2"/>
          <w:lang w:val="vi-VN" w:eastAsia="vi-VN"/>
        </w:rPr>
        <w:t>Q</w:t>
      </w:r>
      <w:r w:rsidR="00A6340C" w:rsidRPr="001A53BF">
        <w:rPr>
          <w:i/>
          <w:spacing w:val="-2"/>
          <w:lang w:val="vi-VN"/>
        </w:rPr>
        <w:t xml:space="preserve">uy </w:t>
      </w:r>
      <w:r w:rsidR="00016C69" w:rsidRPr="00D12FD4">
        <w:rPr>
          <w:i/>
          <w:spacing w:val="-2"/>
          <w:lang w:val="vi-VN"/>
        </w:rPr>
        <w:t>chế</w:t>
      </w:r>
      <w:r w:rsidR="00A6340C" w:rsidRPr="001A53BF">
        <w:rPr>
          <w:i/>
          <w:spacing w:val="-2"/>
          <w:lang w:val="vi-VN"/>
        </w:rPr>
        <w:t xml:space="preserve"> tổ chức và hoạt động của Trung tâm hỗ trợ phát triển giáo dục hòa nhập</w:t>
      </w:r>
      <w:r w:rsidRPr="00D12FD4">
        <w:rPr>
          <w:i/>
          <w:spacing w:val="-2"/>
          <w:lang w:val="vi-VN"/>
        </w:rPr>
        <w:t>;</w:t>
      </w:r>
    </w:p>
    <w:p w:rsidR="003A63E5" w:rsidRPr="00D12FD4" w:rsidRDefault="00707DC3" w:rsidP="00D12FD4">
      <w:pPr>
        <w:pStyle w:val="DOANVB"/>
        <w:spacing w:after="0" w:line="240" w:lineRule="auto"/>
        <w:ind w:firstLine="720"/>
        <w:outlineLvl w:val="9"/>
        <w:rPr>
          <w:i/>
          <w:iCs/>
          <w:lang w:val="vi-VN"/>
        </w:rPr>
      </w:pPr>
      <w:r w:rsidRPr="00D12FD4">
        <w:rPr>
          <w:i/>
          <w:iCs/>
          <w:lang w:val="vi-VN"/>
        </w:rPr>
        <w:t xml:space="preserve">Xét Tờ trình số </w:t>
      </w:r>
      <w:r w:rsidR="004D2CDD" w:rsidRPr="001A53BF">
        <w:rPr>
          <w:i/>
          <w:iCs/>
          <w:lang w:val="vi-VN"/>
        </w:rPr>
        <w:t>.......</w:t>
      </w:r>
      <w:r w:rsidRPr="00D12FD4">
        <w:rPr>
          <w:i/>
          <w:iCs/>
          <w:lang w:val="vi-VN"/>
        </w:rPr>
        <w:t xml:space="preserve">/TTr-UBND ngày </w:t>
      </w:r>
      <w:r w:rsidR="004D2CDD" w:rsidRPr="001A53BF">
        <w:rPr>
          <w:i/>
          <w:iCs/>
          <w:lang w:val="vi-VN"/>
        </w:rPr>
        <w:t>.....</w:t>
      </w:r>
      <w:r w:rsidRPr="00D12FD4">
        <w:rPr>
          <w:i/>
          <w:iCs/>
          <w:lang w:val="vi-VN"/>
        </w:rPr>
        <w:t xml:space="preserve"> tháng </w:t>
      </w:r>
      <w:r w:rsidR="004D2CDD" w:rsidRPr="001A53BF">
        <w:rPr>
          <w:i/>
          <w:iCs/>
          <w:lang w:val="vi-VN"/>
        </w:rPr>
        <w:t>.....</w:t>
      </w:r>
      <w:r w:rsidRPr="00D12FD4">
        <w:rPr>
          <w:i/>
          <w:iCs/>
          <w:lang w:val="vi-VN"/>
        </w:rPr>
        <w:t xml:space="preserve"> năm 20</w:t>
      </w:r>
      <w:r w:rsidR="004D2CDD" w:rsidRPr="001A53BF">
        <w:rPr>
          <w:i/>
          <w:iCs/>
          <w:lang w:val="vi-VN"/>
        </w:rPr>
        <w:t>2</w:t>
      </w:r>
      <w:r w:rsidR="00151E1A" w:rsidRPr="001A53BF">
        <w:rPr>
          <w:i/>
          <w:iCs/>
          <w:lang w:val="vi-VN"/>
        </w:rPr>
        <w:t>5</w:t>
      </w:r>
      <w:r w:rsidR="00016C69" w:rsidRPr="00D12FD4">
        <w:rPr>
          <w:i/>
          <w:iCs/>
          <w:lang w:val="vi-VN"/>
        </w:rPr>
        <w:t xml:space="preserve"> của Ủy ban </w:t>
      </w:r>
      <w:r w:rsidRPr="00D12FD4">
        <w:rPr>
          <w:i/>
          <w:iCs/>
          <w:lang w:val="vi-VN"/>
        </w:rPr>
        <w:t xml:space="preserve">nhân dân tỉnh </w:t>
      </w:r>
      <w:r w:rsidR="006C07B0">
        <w:rPr>
          <w:i/>
          <w:iCs/>
          <w:lang w:val="vi-VN"/>
        </w:rPr>
        <w:t xml:space="preserve">Lạng </w:t>
      </w:r>
      <w:r w:rsidR="006C07B0" w:rsidRPr="00D12FD4">
        <w:rPr>
          <w:i/>
          <w:iCs/>
          <w:lang w:val="vi-VN"/>
        </w:rPr>
        <w:t>S</w:t>
      </w:r>
      <w:r w:rsidR="004D2CDD" w:rsidRPr="001A53BF">
        <w:rPr>
          <w:i/>
          <w:iCs/>
          <w:lang w:val="vi-VN"/>
        </w:rPr>
        <w:t>ơn</w:t>
      </w:r>
      <w:r w:rsidRPr="00D12FD4">
        <w:rPr>
          <w:i/>
          <w:iCs/>
          <w:lang w:val="vi-VN"/>
        </w:rPr>
        <w:t xml:space="preserve"> </w:t>
      </w:r>
      <w:r w:rsidR="00016C69" w:rsidRPr="00D12FD4">
        <w:rPr>
          <w:i/>
          <w:iCs/>
          <w:lang w:val="vi-VN"/>
        </w:rPr>
        <w:t xml:space="preserve">dự thảo Nghị quyết của Hội đồng </w:t>
      </w:r>
      <w:r w:rsidRPr="00D12FD4">
        <w:rPr>
          <w:i/>
          <w:iCs/>
          <w:lang w:val="vi-VN"/>
        </w:rPr>
        <w:t xml:space="preserve">nhân dân tỉnh </w:t>
      </w:r>
      <w:r w:rsidR="00BE5C2E" w:rsidRPr="00D12FD4">
        <w:rPr>
          <w:i/>
          <w:iCs/>
          <w:lang w:val="vi-VN"/>
        </w:rPr>
        <w:t>q</w:t>
      </w:r>
      <w:r w:rsidR="00016C69" w:rsidRPr="00D12FD4">
        <w:rPr>
          <w:bCs w:val="0"/>
          <w:i/>
          <w:lang w:val="vi-VN"/>
        </w:rPr>
        <w:t xml:space="preserve">uy định </w:t>
      </w:r>
      <w:r w:rsidR="00324219" w:rsidRPr="00D12FD4">
        <w:rPr>
          <w:i/>
          <w:lang w:val="vi-VN"/>
        </w:rPr>
        <w:t>mức hỗ trợ người lao động</w:t>
      </w:r>
      <w:r w:rsidR="00C50FDE" w:rsidRPr="00D12FD4">
        <w:rPr>
          <w:i/>
          <w:lang w:val="vi-VN"/>
        </w:rPr>
        <w:t xml:space="preserve"> trực tiếp </w:t>
      </w:r>
      <w:r w:rsidR="00873EA4" w:rsidRPr="00D12FD4">
        <w:rPr>
          <w:i/>
          <w:lang w:val="vi-VN"/>
        </w:rPr>
        <w:t xml:space="preserve">thực hiện các hoạt động hỗ trợ phát triển giáo dục hòa nhập </w:t>
      </w:r>
      <w:r w:rsidR="00324219" w:rsidRPr="00D12FD4">
        <w:rPr>
          <w:i/>
          <w:lang w:val="vi-VN"/>
        </w:rPr>
        <w:t xml:space="preserve">tại các </w:t>
      </w:r>
      <w:r w:rsidR="00873EA4" w:rsidRPr="00D12FD4">
        <w:rPr>
          <w:i/>
          <w:lang w:val="vi-VN"/>
        </w:rPr>
        <w:t>cơ sở</w:t>
      </w:r>
      <w:r w:rsidR="00324219" w:rsidRPr="00D12FD4">
        <w:rPr>
          <w:i/>
          <w:lang w:val="vi-VN"/>
        </w:rPr>
        <w:t xml:space="preserve"> hỗ trợ phát triển giáo dục hòa nhập ngoài công lập trên địa bàn tỉnh Lạng Sơn</w:t>
      </w:r>
      <w:r w:rsidR="00016C69" w:rsidRPr="00D12FD4">
        <w:rPr>
          <w:i/>
          <w:iCs/>
          <w:lang w:val="vi-VN"/>
        </w:rPr>
        <w:t>; Báo cáo thẩm tra</w:t>
      </w:r>
      <w:r w:rsidRPr="00D12FD4">
        <w:rPr>
          <w:i/>
          <w:iCs/>
          <w:lang w:val="vi-VN"/>
        </w:rPr>
        <w:t xml:space="preserve"> của Ban Văn hóa - Xã hội Hội đồng nhân dân tỉnh; ý kiến thảo luận của</w:t>
      </w:r>
      <w:r w:rsidR="00A6340C" w:rsidRPr="00D12FD4">
        <w:rPr>
          <w:i/>
          <w:iCs/>
          <w:lang w:val="vi-VN"/>
        </w:rPr>
        <w:t xml:space="preserve"> </w:t>
      </w:r>
      <w:r w:rsidRPr="00D12FD4">
        <w:rPr>
          <w:i/>
          <w:iCs/>
          <w:lang w:val="vi-VN"/>
        </w:rPr>
        <w:t>đại biểu Hội đồng nhân dân tỉnh tại kỳ họp.</w:t>
      </w:r>
    </w:p>
    <w:p w:rsidR="003A63E5" w:rsidRPr="004E4D03" w:rsidRDefault="003A63E5" w:rsidP="00D12FD4">
      <w:pPr>
        <w:pStyle w:val="DOANVB"/>
        <w:spacing w:after="0" w:line="240" w:lineRule="auto"/>
        <w:ind w:firstLine="720"/>
        <w:outlineLvl w:val="9"/>
        <w:rPr>
          <w:rStyle w:val="Vnbnnidung2"/>
          <w:rFonts w:ascii="Times New Roman Italic" w:hAnsi="Times New Roman Italic"/>
          <w:i/>
          <w:iCs/>
          <w:shd w:val="clear" w:color="auto" w:fill="auto"/>
          <w:lang w:val="vi-VN"/>
        </w:rPr>
      </w:pPr>
      <w:r w:rsidRPr="004E4D03">
        <w:rPr>
          <w:rFonts w:ascii="Times New Roman Italic" w:hAnsi="Times New Roman Italic"/>
          <w:i/>
          <w:iCs/>
          <w:lang w:val="vi-VN"/>
        </w:rPr>
        <w:t xml:space="preserve">Hội đồng nhân dân </w:t>
      </w:r>
      <w:r w:rsidR="00D12FD4" w:rsidRPr="004E4D03">
        <w:rPr>
          <w:rFonts w:ascii="Times New Roman Italic" w:hAnsi="Times New Roman Italic"/>
          <w:i/>
          <w:iCs/>
          <w:lang w:val="vi-VN"/>
        </w:rPr>
        <w:t xml:space="preserve">tỉnh </w:t>
      </w:r>
      <w:r w:rsidRPr="004E4D03">
        <w:rPr>
          <w:rFonts w:ascii="Times New Roman Italic" w:hAnsi="Times New Roman Italic"/>
          <w:i/>
          <w:iCs/>
          <w:lang w:val="vi-VN"/>
        </w:rPr>
        <w:t xml:space="preserve">ban hành </w:t>
      </w:r>
      <w:r w:rsidR="00873EA4" w:rsidRPr="004E4D03">
        <w:rPr>
          <w:rFonts w:ascii="Times New Roman Italic" w:hAnsi="Times New Roman Italic"/>
          <w:bCs w:val="0"/>
          <w:i/>
          <w:highlight w:val="white"/>
          <w:shd w:val="clear" w:color="auto" w:fill="FFFFFF"/>
          <w:lang w:val="vi-VN"/>
        </w:rPr>
        <w:t xml:space="preserve">Nghị quyết </w:t>
      </w:r>
      <w:r w:rsidR="00873EA4" w:rsidRPr="004E4D03">
        <w:rPr>
          <w:rFonts w:ascii="Times New Roman Italic" w:hAnsi="Times New Roman Italic"/>
          <w:bCs w:val="0"/>
          <w:i/>
          <w:highlight w:val="white"/>
          <w:lang w:val="vi-VN"/>
        </w:rPr>
        <w:t>quy định mức hỗ trợ người lao động trực tiếp thực hiện các hoạt động hỗ trợ phát triển giáo dục hòa nhập tại các cơ sở hỗ trợ phát triển giáo dục hòa nhập ngoài công lập trên địa bàn tỉnh Lạng Sơn</w:t>
      </w:r>
      <w:r w:rsidRPr="004E4D03">
        <w:rPr>
          <w:rFonts w:ascii="Times New Roman Italic" w:hAnsi="Times New Roman Italic"/>
          <w:i/>
          <w:lang w:val="vi-VN"/>
        </w:rPr>
        <w:t>.</w:t>
      </w:r>
    </w:p>
    <w:p w:rsidR="004101EB" w:rsidRPr="001A53BF" w:rsidRDefault="004101EB" w:rsidP="00D12FD4">
      <w:pPr>
        <w:spacing w:before="120" w:after="0" w:line="240" w:lineRule="auto"/>
        <w:ind w:firstLine="720"/>
        <w:jc w:val="both"/>
        <w:rPr>
          <w:rFonts w:ascii="Times New Roman" w:hAnsi="Times New Roman" w:cs="Times New Roman"/>
          <w:b/>
          <w:bCs/>
          <w:iCs/>
          <w:sz w:val="28"/>
          <w:szCs w:val="28"/>
          <w:lang w:val="de-DE"/>
        </w:rPr>
      </w:pPr>
      <w:r w:rsidRPr="001A53BF">
        <w:rPr>
          <w:rFonts w:ascii="Times New Roman" w:eastAsia="Times New Roman" w:hAnsi="Times New Roman" w:cs="Times New Roman"/>
          <w:b/>
          <w:bCs/>
          <w:sz w:val="28"/>
          <w:szCs w:val="28"/>
          <w:lang w:val="vi-VN"/>
        </w:rPr>
        <w:t>Điều 1.</w:t>
      </w:r>
      <w:r w:rsidR="006C07B0" w:rsidRPr="00D12FD4">
        <w:rPr>
          <w:rFonts w:ascii="Times New Roman" w:eastAsia="Times New Roman" w:hAnsi="Times New Roman" w:cs="Times New Roman"/>
          <w:b/>
          <w:bCs/>
          <w:sz w:val="28"/>
          <w:szCs w:val="28"/>
          <w:lang w:val="vi-VN"/>
        </w:rPr>
        <w:t xml:space="preserve"> </w:t>
      </w:r>
      <w:r w:rsidRPr="001A53BF">
        <w:rPr>
          <w:rFonts w:ascii="Times New Roman" w:hAnsi="Times New Roman" w:cs="Times New Roman"/>
          <w:b/>
          <w:bCs/>
          <w:iCs/>
          <w:sz w:val="28"/>
          <w:szCs w:val="28"/>
          <w:lang w:val="pt-BR"/>
        </w:rPr>
        <w:t xml:space="preserve">Phạm vi điều </w:t>
      </w:r>
      <w:r w:rsidRPr="001A53BF">
        <w:rPr>
          <w:rFonts w:ascii="Times New Roman" w:hAnsi="Times New Roman" w:cs="Times New Roman"/>
          <w:b/>
          <w:bCs/>
          <w:iCs/>
          <w:sz w:val="28"/>
          <w:szCs w:val="28"/>
          <w:lang w:val="vi-VN"/>
        </w:rPr>
        <w:t>chỉnh</w:t>
      </w:r>
    </w:p>
    <w:p w:rsidR="00873EA4" w:rsidRPr="00D12FD4" w:rsidRDefault="000F64E0" w:rsidP="00D12FD4">
      <w:pPr>
        <w:spacing w:before="120" w:after="0" w:line="240" w:lineRule="auto"/>
        <w:ind w:firstLine="709"/>
        <w:jc w:val="both"/>
        <w:rPr>
          <w:rFonts w:ascii="Times New Roman" w:hAnsi="Times New Roman" w:cs="Times New Roman"/>
          <w:bCs/>
          <w:spacing w:val="-2"/>
          <w:sz w:val="28"/>
          <w:szCs w:val="28"/>
          <w:lang w:val="vi-VN"/>
        </w:rPr>
      </w:pPr>
      <w:r w:rsidRPr="00D12FD4">
        <w:rPr>
          <w:rFonts w:ascii="Times New Roman" w:hAnsi="Times New Roman" w:cs="Times New Roman"/>
          <w:sz w:val="28"/>
          <w:szCs w:val="28"/>
          <w:lang w:val="vi-VN"/>
        </w:rPr>
        <w:lastRenderedPageBreak/>
        <w:t xml:space="preserve">Nghị quyết này </w:t>
      </w:r>
      <w:r w:rsidRPr="00D12FD4">
        <w:rPr>
          <w:rFonts w:ascii="Times New Roman" w:hAnsi="Times New Roman" w:cs="Times New Roman"/>
          <w:bCs/>
          <w:sz w:val="28"/>
          <w:szCs w:val="28"/>
          <w:lang w:val="vi-VN"/>
        </w:rPr>
        <w:t xml:space="preserve">quy định </w:t>
      </w:r>
      <w:r w:rsidRPr="00D12FD4">
        <w:rPr>
          <w:rFonts w:ascii="Times New Roman" w:hAnsi="Times New Roman" w:cs="Times New Roman"/>
          <w:sz w:val="28"/>
          <w:szCs w:val="28"/>
          <w:lang w:val="vi-VN"/>
        </w:rPr>
        <w:t xml:space="preserve">mức hỗ trợ người lao động trực tiếp </w:t>
      </w:r>
      <w:r w:rsidR="00873EA4" w:rsidRPr="00D12FD4">
        <w:rPr>
          <w:rFonts w:ascii="Times New Roman" w:hAnsi="Times New Roman" w:cs="Times New Roman"/>
          <w:bCs/>
          <w:spacing w:val="-2"/>
          <w:sz w:val="28"/>
          <w:szCs w:val="28"/>
          <w:highlight w:val="white"/>
          <w:lang w:val="vi-VN"/>
        </w:rPr>
        <w:t xml:space="preserve">thực hiện các hoạt động hỗ trợ phát triển giáo dục hòa nhập tại các cơ sở hỗ trợ phát triển giáo dục hòa nhập ngoài công lập </w:t>
      </w:r>
      <w:r w:rsidR="00873EA4" w:rsidRPr="00464AB1">
        <w:rPr>
          <w:rFonts w:ascii="Times New Roman" w:hAnsi="Times New Roman" w:cs="Times New Roman"/>
          <w:bCs/>
          <w:spacing w:val="-2"/>
          <w:sz w:val="28"/>
          <w:szCs w:val="28"/>
          <w:highlight w:val="white"/>
          <w:lang w:val="vi-VN"/>
        </w:rPr>
        <w:t>được cấp có thẩm quyền cho phép thành lập</w:t>
      </w:r>
      <w:r w:rsidR="008D0912" w:rsidRPr="00464AB1">
        <w:rPr>
          <w:rFonts w:ascii="Times New Roman" w:hAnsi="Times New Roman" w:cs="Times New Roman"/>
          <w:bCs/>
          <w:spacing w:val="-2"/>
          <w:sz w:val="28"/>
          <w:szCs w:val="28"/>
          <w:highlight w:val="white"/>
          <w:lang w:val="vi-VN"/>
        </w:rPr>
        <w:t xml:space="preserve"> </w:t>
      </w:r>
      <w:r w:rsidR="00873EA4" w:rsidRPr="00D12FD4">
        <w:rPr>
          <w:rFonts w:ascii="Times New Roman" w:hAnsi="Times New Roman" w:cs="Times New Roman"/>
          <w:bCs/>
          <w:spacing w:val="-2"/>
          <w:sz w:val="28"/>
          <w:szCs w:val="28"/>
          <w:highlight w:val="white"/>
          <w:lang w:val="vi-VN"/>
        </w:rPr>
        <w:t>trên địa bàn tỉnh Lạng Sơn</w:t>
      </w:r>
      <w:r w:rsidR="00873EA4" w:rsidRPr="00D12FD4">
        <w:rPr>
          <w:rFonts w:ascii="Times New Roman" w:hAnsi="Times New Roman" w:cs="Times New Roman"/>
          <w:bCs/>
          <w:spacing w:val="-2"/>
          <w:sz w:val="28"/>
          <w:szCs w:val="28"/>
          <w:lang w:val="vi-VN"/>
        </w:rPr>
        <w:t>.</w:t>
      </w:r>
    </w:p>
    <w:p w:rsidR="004101EB" w:rsidRPr="00B73E78" w:rsidRDefault="005B216D" w:rsidP="00D12FD4">
      <w:pPr>
        <w:spacing w:before="120" w:after="0" w:line="240" w:lineRule="auto"/>
        <w:ind w:firstLine="709"/>
        <w:jc w:val="both"/>
        <w:rPr>
          <w:rFonts w:ascii="Times New Roman" w:hAnsi="Times New Roman" w:cs="Times New Roman"/>
          <w:b/>
          <w:bCs/>
          <w:iCs/>
          <w:sz w:val="28"/>
          <w:szCs w:val="28"/>
          <w:lang w:val="pt-BR"/>
        </w:rPr>
      </w:pPr>
      <w:r w:rsidRPr="00B73E78">
        <w:rPr>
          <w:rFonts w:ascii="Times New Roman" w:hAnsi="Times New Roman" w:cs="Times New Roman"/>
          <w:b/>
          <w:bCs/>
          <w:iCs/>
          <w:sz w:val="28"/>
          <w:szCs w:val="28"/>
          <w:lang w:val="pt-BR"/>
        </w:rPr>
        <w:t>Điều 2. Đối tượng áp dụng</w:t>
      </w:r>
    </w:p>
    <w:p w:rsidR="00B73E78" w:rsidRPr="00A65C99" w:rsidRDefault="00696DC8" w:rsidP="00D12FD4">
      <w:pPr>
        <w:spacing w:before="120" w:after="0" w:line="240" w:lineRule="auto"/>
        <w:ind w:firstLine="709"/>
        <w:jc w:val="both"/>
        <w:rPr>
          <w:rFonts w:ascii="Times New Roman" w:hAnsi="Times New Roman" w:cs="Times New Roman"/>
          <w:sz w:val="28"/>
          <w:szCs w:val="28"/>
          <w:lang w:val="vi-VN"/>
        </w:rPr>
      </w:pPr>
      <w:r>
        <w:rPr>
          <w:rFonts w:ascii="Times New Roman" w:hAnsi="Times New Roman" w:cs="Times New Roman"/>
          <w:sz w:val="28"/>
          <w:szCs w:val="28"/>
          <w:lang w:val="pt-BR"/>
        </w:rPr>
        <w:t>1.</w:t>
      </w:r>
      <w:r w:rsidR="005B216D" w:rsidRPr="00D12FD4">
        <w:rPr>
          <w:rFonts w:ascii="Times New Roman" w:hAnsi="Times New Roman" w:cs="Times New Roman"/>
          <w:sz w:val="28"/>
          <w:szCs w:val="28"/>
          <w:lang w:val="vi-VN"/>
        </w:rPr>
        <w:t xml:space="preserve"> Người lao động trực tiếp </w:t>
      </w:r>
      <w:r w:rsidR="00873EA4" w:rsidRPr="00D12FD4">
        <w:rPr>
          <w:rFonts w:ascii="Times New Roman" w:hAnsi="Times New Roman" w:cs="Times New Roman"/>
          <w:bCs/>
          <w:spacing w:val="-2"/>
          <w:sz w:val="28"/>
          <w:szCs w:val="28"/>
          <w:highlight w:val="white"/>
          <w:lang w:val="vi-VN"/>
        </w:rPr>
        <w:t xml:space="preserve">thực hiện các hoạt động hỗ trợ phát triển giáo dục hòa nhập tại các cơ sở hỗ trợ phát triển giáo dục hòa nhập ngoài công lập </w:t>
      </w:r>
      <w:r w:rsidR="00B73E78" w:rsidRPr="00D12FD4">
        <w:rPr>
          <w:rFonts w:ascii="Times New Roman" w:hAnsi="Times New Roman" w:cs="Times New Roman"/>
          <w:sz w:val="28"/>
          <w:szCs w:val="28"/>
          <w:lang w:val="vi-VN"/>
        </w:rPr>
        <w:t xml:space="preserve">trên địa bàn tỉnh Lạng </w:t>
      </w:r>
      <w:r w:rsidR="00B73E78" w:rsidRPr="00A65C99">
        <w:rPr>
          <w:rFonts w:ascii="Times New Roman" w:hAnsi="Times New Roman" w:cs="Times New Roman"/>
          <w:sz w:val="28"/>
          <w:szCs w:val="28"/>
          <w:lang w:val="vi-VN"/>
        </w:rPr>
        <w:t>Sơn</w:t>
      </w:r>
      <w:r w:rsidR="008D0912" w:rsidRPr="00A65C99">
        <w:rPr>
          <w:rFonts w:ascii="Times New Roman" w:hAnsi="Times New Roman" w:cs="Times New Roman"/>
          <w:sz w:val="28"/>
          <w:szCs w:val="28"/>
          <w:lang w:val="vi-VN"/>
        </w:rPr>
        <w:t xml:space="preserve"> </w:t>
      </w:r>
      <w:r w:rsidR="00A87FD0" w:rsidRPr="00A65C99">
        <w:rPr>
          <w:rFonts w:ascii="Times New Roman" w:hAnsi="Times New Roman" w:cs="Times New Roman"/>
          <w:sz w:val="28"/>
          <w:szCs w:val="28"/>
          <w:lang w:val="vi-VN"/>
        </w:rPr>
        <w:t>(bao gồm cán bộ quản lý, giáo viên, nhân viên trực tiếp quản lý, giảng dạy, hỗ trợ, phục vụ người khuyết tật).</w:t>
      </w:r>
    </w:p>
    <w:p w:rsidR="005B216D" w:rsidRPr="00D12FD4" w:rsidRDefault="00696DC8" w:rsidP="00D12FD4">
      <w:pPr>
        <w:shd w:val="clear" w:color="auto" w:fill="FFFFFF"/>
        <w:spacing w:before="120" w:after="0" w:line="240" w:lineRule="auto"/>
        <w:ind w:firstLine="720"/>
        <w:jc w:val="both"/>
        <w:rPr>
          <w:rFonts w:ascii="Times New Roman" w:hAnsi="Times New Roman" w:cs="Times New Roman"/>
          <w:spacing w:val="-2"/>
          <w:sz w:val="28"/>
          <w:szCs w:val="28"/>
          <w:u w:color="FF0000"/>
          <w:lang w:val="vi-VN"/>
        </w:rPr>
      </w:pPr>
      <w:r w:rsidRPr="00696DC8">
        <w:rPr>
          <w:rFonts w:ascii="Times New Roman" w:hAnsi="Times New Roman" w:cs="Times New Roman"/>
          <w:spacing w:val="-2"/>
          <w:sz w:val="28"/>
          <w:szCs w:val="28"/>
          <w:u w:color="FF0000"/>
          <w:lang w:val="vi-VN"/>
        </w:rPr>
        <w:t>2.</w:t>
      </w:r>
      <w:r w:rsidR="005B216D" w:rsidRPr="00D12FD4">
        <w:rPr>
          <w:rFonts w:ascii="Times New Roman" w:hAnsi="Times New Roman" w:cs="Times New Roman"/>
          <w:spacing w:val="-2"/>
          <w:sz w:val="28"/>
          <w:szCs w:val="28"/>
          <w:u w:color="FF0000"/>
          <w:lang w:val="vi-VN"/>
        </w:rPr>
        <w:t xml:space="preserve"> </w:t>
      </w:r>
      <w:r w:rsidR="005B216D" w:rsidRPr="00D12FD4">
        <w:rPr>
          <w:rFonts w:ascii="Times New Roman" w:eastAsia="MS Mincho" w:hAnsi="Times New Roman" w:cs="Times New Roman"/>
          <w:spacing w:val="-2"/>
          <w:sz w:val="28"/>
          <w:szCs w:val="28"/>
          <w:lang w:val="vi-VN"/>
        </w:rPr>
        <w:t xml:space="preserve">Các tổ chức, cá nhân có liên quan </w:t>
      </w:r>
      <w:r w:rsidR="00232C06" w:rsidRPr="00D12FD4">
        <w:rPr>
          <w:rFonts w:ascii="Times New Roman" w:eastAsia="MS Mincho" w:hAnsi="Times New Roman" w:cs="Times New Roman"/>
          <w:spacing w:val="-2"/>
          <w:sz w:val="28"/>
          <w:szCs w:val="28"/>
          <w:lang w:val="vi-VN"/>
        </w:rPr>
        <w:t>khác</w:t>
      </w:r>
      <w:r w:rsidR="005B216D" w:rsidRPr="00D12FD4">
        <w:rPr>
          <w:rFonts w:ascii="Times New Roman" w:eastAsia="MS Mincho" w:hAnsi="Times New Roman" w:cs="Times New Roman"/>
          <w:spacing w:val="-2"/>
          <w:sz w:val="28"/>
          <w:szCs w:val="28"/>
          <w:lang w:val="vi-VN"/>
        </w:rPr>
        <w:t>.</w:t>
      </w:r>
    </w:p>
    <w:p w:rsidR="00A65C99" w:rsidRPr="00A65C99" w:rsidRDefault="004101EB" w:rsidP="00D12FD4">
      <w:pPr>
        <w:spacing w:before="120" w:after="0" w:line="240" w:lineRule="auto"/>
        <w:ind w:firstLine="720"/>
        <w:jc w:val="both"/>
        <w:rPr>
          <w:rFonts w:ascii="Times New Roman" w:hAnsi="Times New Roman" w:cs="Times New Roman"/>
          <w:b/>
          <w:sz w:val="28"/>
          <w:szCs w:val="28"/>
          <w:lang w:val="vi-VN"/>
        </w:rPr>
      </w:pPr>
      <w:r w:rsidRPr="001655F3">
        <w:rPr>
          <w:rFonts w:ascii="Times New Roman" w:hAnsi="Times New Roman" w:cs="Times New Roman"/>
          <w:b/>
          <w:sz w:val="28"/>
          <w:szCs w:val="28"/>
          <w:lang w:val="vi-VN"/>
        </w:rPr>
        <w:t xml:space="preserve">Điều </w:t>
      </w:r>
      <w:r w:rsidR="005B216D" w:rsidRPr="00D12FD4">
        <w:rPr>
          <w:rFonts w:ascii="Times New Roman" w:hAnsi="Times New Roman" w:cs="Times New Roman"/>
          <w:b/>
          <w:sz w:val="28"/>
          <w:szCs w:val="28"/>
          <w:lang w:val="vi-VN"/>
        </w:rPr>
        <w:t>3</w:t>
      </w:r>
      <w:r w:rsidRPr="001655F3">
        <w:rPr>
          <w:rFonts w:ascii="Times New Roman" w:hAnsi="Times New Roman" w:cs="Times New Roman"/>
          <w:b/>
          <w:sz w:val="28"/>
          <w:szCs w:val="28"/>
          <w:lang w:val="vi-VN"/>
        </w:rPr>
        <w:t xml:space="preserve">. </w:t>
      </w:r>
      <w:r w:rsidR="00656CE2" w:rsidRPr="00D12FD4">
        <w:rPr>
          <w:rFonts w:ascii="Times New Roman" w:hAnsi="Times New Roman" w:cs="Times New Roman"/>
          <w:b/>
          <w:sz w:val="28"/>
          <w:szCs w:val="28"/>
          <w:lang w:val="vi-VN"/>
        </w:rPr>
        <w:t>Mức hỗ trợ</w:t>
      </w:r>
      <w:r w:rsidR="00464AB1" w:rsidRPr="00A65C99">
        <w:rPr>
          <w:rFonts w:ascii="Times New Roman" w:hAnsi="Times New Roman" w:cs="Times New Roman"/>
          <w:b/>
          <w:sz w:val="28"/>
          <w:szCs w:val="28"/>
          <w:lang w:val="vi-VN"/>
        </w:rPr>
        <w:t xml:space="preserve"> </w:t>
      </w:r>
    </w:p>
    <w:p w:rsidR="00D66182" w:rsidRPr="00BF3B87" w:rsidRDefault="00696DC8" w:rsidP="00D12FD4">
      <w:pPr>
        <w:spacing w:before="120" w:after="0" w:line="240" w:lineRule="auto"/>
        <w:ind w:firstLine="720"/>
        <w:jc w:val="both"/>
        <w:rPr>
          <w:rFonts w:ascii="Times New Roman" w:hAnsi="Times New Roman" w:cs="Times New Roman"/>
          <w:spacing w:val="-2"/>
          <w:sz w:val="28"/>
          <w:szCs w:val="28"/>
          <w:lang w:val="vi-VN"/>
        </w:rPr>
      </w:pPr>
      <w:r w:rsidRPr="00696DC8">
        <w:rPr>
          <w:rFonts w:ascii="Times New Roman" w:hAnsi="Times New Roman" w:cs="Times New Roman"/>
          <w:sz w:val="28"/>
          <w:szCs w:val="28"/>
          <w:lang w:val="vi-VN"/>
        </w:rPr>
        <w:t>1.</w:t>
      </w:r>
      <w:r w:rsidR="00B73E78" w:rsidRPr="00A65C99">
        <w:rPr>
          <w:rFonts w:ascii="Times New Roman" w:hAnsi="Times New Roman" w:cs="Times New Roman"/>
          <w:b/>
          <w:sz w:val="28"/>
          <w:szCs w:val="28"/>
          <w:lang w:val="vi-VN"/>
        </w:rPr>
        <w:t xml:space="preserve"> </w:t>
      </w:r>
      <w:r w:rsidR="00D66182" w:rsidRPr="00A65C99">
        <w:rPr>
          <w:rFonts w:ascii="Times New Roman" w:hAnsi="Times New Roman" w:cs="Times New Roman"/>
          <w:spacing w:val="-2"/>
          <w:sz w:val="28"/>
          <w:szCs w:val="28"/>
          <w:lang w:val="vi-VN"/>
        </w:rPr>
        <w:t xml:space="preserve">Cán bộ </w:t>
      </w:r>
      <w:r w:rsidR="00B73E78" w:rsidRPr="00A65C99">
        <w:rPr>
          <w:rFonts w:ascii="Times New Roman" w:hAnsi="Times New Roman" w:cs="Times New Roman"/>
          <w:spacing w:val="-2"/>
          <w:sz w:val="28"/>
          <w:szCs w:val="28"/>
          <w:lang w:val="vi-VN"/>
        </w:rPr>
        <w:t>quản lý</w:t>
      </w:r>
      <w:r w:rsidR="00D66182" w:rsidRPr="00A65C99">
        <w:rPr>
          <w:rFonts w:ascii="Times New Roman" w:hAnsi="Times New Roman" w:cs="Times New Roman"/>
          <w:spacing w:val="-2"/>
          <w:sz w:val="28"/>
          <w:szCs w:val="28"/>
          <w:lang w:val="vi-VN"/>
        </w:rPr>
        <w:t xml:space="preserve"> tại các </w:t>
      </w:r>
      <w:r w:rsidR="008D0912" w:rsidRPr="00A65C99">
        <w:rPr>
          <w:rFonts w:ascii="Times New Roman" w:hAnsi="Times New Roman" w:cs="Times New Roman"/>
          <w:spacing w:val="-2"/>
          <w:sz w:val="28"/>
          <w:szCs w:val="28"/>
          <w:lang w:val="vi-VN"/>
        </w:rPr>
        <w:t>cơ sở</w:t>
      </w:r>
      <w:r w:rsidR="00D66182" w:rsidRPr="00A65C99">
        <w:rPr>
          <w:rFonts w:ascii="Times New Roman" w:hAnsi="Times New Roman" w:cs="Times New Roman"/>
          <w:spacing w:val="-2"/>
          <w:sz w:val="28"/>
          <w:szCs w:val="28"/>
          <w:lang w:val="vi-VN"/>
        </w:rPr>
        <w:t xml:space="preserve"> giáo dục hòa nhập được hỗ trợ một khoản thu nhập </w:t>
      </w:r>
      <w:r w:rsidR="00E949F1">
        <w:rPr>
          <w:rFonts w:ascii="Times New Roman" w:hAnsi="Times New Roman" w:cs="Times New Roman"/>
          <w:spacing w:val="-2"/>
          <w:sz w:val="28"/>
          <w:szCs w:val="28"/>
        </w:rPr>
        <w:t>1,2 triệu đồng</w:t>
      </w:r>
      <w:r w:rsidR="00D66182" w:rsidRPr="00A65C99">
        <w:rPr>
          <w:rFonts w:ascii="Times New Roman" w:hAnsi="Times New Roman" w:cs="Times New Roman"/>
          <w:spacing w:val="-2"/>
          <w:sz w:val="28"/>
          <w:szCs w:val="28"/>
          <w:lang w:val="vi-VN"/>
        </w:rPr>
        <w:t>/ngườ</w:t>
      </w:r>
      <w:r w:rsidR="00BF3B87">
        <w:rPr>
          <w:rFonts w:ascii="Times New Roman" w:hAnsi="Times New Roman" w:cs="Times New Roman"/>
          <w:spacing w:val="-2"/>
          <w:sz w:val="28"/>
          <w:szCs w:val="28"/>
          <w:lang w:val="vi-VN"/>
        </w:rPr>
        <w:t>i/tháng</w:t>
      </w:r>
      <w:r w:rsidR="00BF3B87" w:rsidRPr="00BF3B87">
        <w:rPr>
          <w:rFonts w:ascii="Times New Roman" w:hAnsi="Times New Roman" w:cs="Times New Roman"/>
          <w:spacing w:val="-2"/>
          <w:sz w:val="28"/>
          <w:szCs w:val="28"/>
          <w:lang w:val="vi-VN"/>
        </w:rPr>
        <w:t>.</w:t>
      </w:r>
    </w:p>
    <w:p w:rsidR="008D0912" w:rsidRPr="00A65C99" w:rsidRDefault="00696DC8" w:rsidP="00D12FD4">
      <w:pPr>
        <w:spacing w:before="120" w:after="0" w:line="240" w:lineRule="auto"/>
        <w:ind w:firstLine="720"/>
        <w:jc w:val="both"/>
        <w:rPr>
          <w:rFonts w:ascii="Times New Roman" w:hAnsi="Times New Roman" w:cs="Times New Roman"/>
          <w:spacing w:val="-2"/>
          <w:sz w:val="28"/>
          <w:szCs w:val="28"/>
          <w:lang w:val="vi-VN"/>
        </w:rPr>
      </w:pPr>
      <w:r w:rsidRPr="00696DC8">
        <w:rPr>
          <w:rFonts w:ascii="Times New Roman" w:hAnsi="Times New Roman" w:cs="Times New Roman"/>
          <w:spacing w:val="-2"/>
          <w:sz w:val="28"/>
          <w:szCs w:val="28"/>
          <w:lang w:val="vi-VN"/>
        </w:rPr>
        <w:t>2.</w:t>
      </w:r>
      <w:r w:rsidR="00D66182" w:rsidRPr="00A65C99">
        <w:rPr>
          <w:rFonts w:ascii="Times New Roman" w:hAnsi="Times New Roman" w:cs="Times New Roman"/>
          <w:spacing w:val="-2"/>
          <w:sz w:val="28"/>
          <w:szCs w:val="28"/>
          <w:lang w:val="vi-VN"/>
        </w:rPr>
        <w:t xml:space="preserve"> Giáo viên trực tiếp thực hiện các hoạt động giảng dạy, hỗ trợ giáo dục hòa nhập tại các </w:t>
      </w:r>
      <w:r w:rsidR="008D0912" w:rsidRPr="00A65C99">
        <w:rPr>
          <w:rFonts w:ascii="Times New Roman" w:hAnsi="Times New Roman" w:cs="Times New Roman"/>
          <w:spacing w:val="-2"/>
          <w:sz w:val="28"/>
          <w:szCs w:val="28"/>
          <w:lang w:val="vi-VN"/>
        </w:rPr>
        <w:t>cơ sở</w:t>
      </w:r>
      <w:r w:rsidR="00D66182" w:rsidRPr="00A65C99">
        <w:rPr>
          <w:rFonts w:ascii="Times New Roman" w:hAnsi="Times New Roman" w:cs="Times New Roman"/>
          <w:spacing w:val="-2"/>
          <w:sz w:val="28"/>
          <w:szCs w:val="28"/>
          <w:lang w:val="vi-VN"/>
        </w:rPr>
        <w:t xml:space="preserve"> giáo dục hòa nhập được hỗ trợ một khoản thu nhập </w:t>
      </w:r>
      <w:r w:rsidR="00E949F1">
        <w:rPr>
          <w:rFonts w:ascii="Times New Roman" w:hAnsi="Times New Roman" w:cs="Times New Roman"/>
          <w:spacing w:val="-2"/>
          <w:sz w:val="28"/>
          <w:szCs w:val="28"/>
        </w:rPr>
        <w:t>2,5 triệu đồng</w:t>
      </w:r>
      <w:r w:rsidR="00D66182" w:rsidRPr="00A65C99">
        <w:rPr>
          <w:rFonts w:ascii="Times New Roman" w:hAnsi="Times New Roman" w:cs="Times New Roman"/>
          <w:spacing w:val="-2"/>
          <w:sz w:val="28"/>
          <w:szCs w:val="28"/>
          <w:lang w:val="vi-VN"/>
        </w:rPr>
        <w:t xml:space="preserve">/người/tháng.  </w:t>
      </w:r>
    </w:p>
    <w:p w:rsidR="00B73E78" w:rsidRPr="00A65C99" w:rsidRDefault="00696DC8" w:rsidP="00D12FD4">
      <w:pPr>
        <w:spacing w:before="120" w:after="0" w:line="240" w:lineRule="auto"/>
        <w:ind w:firstLine="720"/>
        <w:jc w:val="both"/>
        <w:rPr>
          <w:rFonts w:ascii="Times New Roman" w:hAnsi="Times New Roman" w:cs="Times New Roman"/>
          <w:b/>
          <w:spacing w:val="-2"/>
          <w:sz w:val="28"/>
          <w:szCs w:val="28"/>
          <w:lang w:val="vi-VN"/>
        </w:rPr>
      </w:pPr>
      <w:r w:rsidRPr="00696DC8">
        <w:rPr>
          <w:rFonts w:ascii="Times New Roman" w:hAnsi="Times New Roman" w:cs="Times New Roman"/>
          <w:spacing w:val="-2"/>
          <w:sz w:val="28"/>
          <w:szCs w:val="28"/>
          <w:lang w:val="vi-VN"/>
        </w:rPr>
        <w:t>3.</w:t>
      </w:r>
      <w:r w:rsidR="008D0912" w:rsidRPr="00A65C99">
        <w:rPr>
          <w:rFonts w:ascii="Times New Roman" w:hAnsi="Times New Roman" w:cs="Times New Roman"/>
          <w:spacing w:val="-2"/>
          <w:sz w:val="28"/>
          <w:szCs w:val="28"/>
          <w:lang w:val="vi-VN"/>
        </w:rPr>
        <w:t xml:space="preserve"> Nhân viên trực tiếp thực hiện các hoạt động phục vụ, hỗ trợ giáo dục hòa nhập tại các cơ sở giáo dục hòa nhập được hỗ trợ một khoản thu nhập </w:t>
      </w:r>
      <w:r w:rsidR="00E949F1">
        <w:rPr>
          <w:rFonts w:ascii="Times New Roman" w:hAnsi="Times New Roman" w:cs="Times New Roman"/>
          <w:spacing w:val="-2"/>
          <w:sz w:val="28"/>
          <w:szCs w:val="28"/>
        </w:rPr>
        <w:t>1,5 triệu đồng</w:t>
      </w:r>
      <w:r w:rsidR="008D0912" w:rsidRPr="00A65C99">
        <w:rPr>
          <w:rFonts w:ascii="Times New Roman" w:hAnsi="Times New Roman" w:cs="Times New Roman"/>
          <w:spacing w:val="-2"/>
          <w:sz w:val="28"/>
          <w:szCs w:val="28"/>
          <w:lang w:val="vi-VN"/>
        </w:rPr>
        <w:t xml:space="preserve">/người/tháng.    </w:t>
      </w:r>
      <w:r w:rsidR="00B73E78" w:rsidRPr="00A65C99">
        <w:rPr>
          <w:rFonts w:ascii="Times New Roman" w:hAnsi="Times New Roman" w:cs="Times New Roman"/>
          <w:spacing w:val="-2"/>
          <w:sz w:val="28"/>
          <w:szCs w:val="28"/>
          <w:lang w:val="vi-VN"/>
        </w:rPr>
        <w:t xml:space="preserve">  </w:t>
      </w:r>
    </w:p>
    <w:p w:rsidR="005B216D" w:rsidRPr="004E4D03" w:rsidRDefault="005B216D" w:rsidP="00D12FD4">
      <w:pPr>
        <w:spacing w:before="120" w:after="0" w:line="240" w:lineRule="auto"/>
        <w:ind w:firstLine="720"/>
        <w:jc w:val="both"/>
        <w:rPr>
          <w:rFonts w:ascii="Times New Roman" w:hAnsi="Times New Roman" w:cs="Times New Roman"/>
          <w:b/>
          <w:sz w:val="28"/>
          <w:szCs w:val="28"/>
          <w:lang w:val="vi-VN"/>
        </w:rPr>
      </w:pPr>
      <w:r w:rsidRPr="004E4D03">
        <w:rPr>
          <w:rFonts w:ascii="Times New Roman" w:hAnsi="Times New Roman" w:cs="Times New Roman"/>
          <w:spacing w:val="-2"/>
          <w:sz w:val="28"/>
          <w:szCs w:val="28"/>
          <w:lang w:val="vi-VN"/>
        </w:rPr>
        <w:t xml:space="preserve">Mức hỗ trợ này nằm ngoài mức lương thỏa thuận giữa chủ </w:t>
      </w:r>
      <w:r w:rsidR="008D0912" w:rsidRPr="004E4D03">
        <w:rPr>
          <w:rFonts w:ascii="Times New Roman" w:hAnsi="Times New Roman" w:cs="Times New Roman"/>
          <w:spacing w:val="-2"/>
          <w:sz w:val="28"/>
          <w:szCs w:val="28"/>
          <w:lang w:val="vi-VN"/>
        </w:rPr>
        <w:t>cơ sở</w:t>
      </w:r>
      <w:r w:rsidRPr="004E4D03">
        <w:rPr>
          <w:rFonts w:ascii="Times New Roman" w:hAnsi="Times New Roman" w:cs="Times New Roman"/>
          <w:spacing w:val="-2"/>
          <w:sz w:val="28"/>
          <w:szCs w:val="28"/>
          <w:lang w:val="vi-VN"/>
        </w:rPr>
        <w:t xml:space="preserve"> hỗ trợ phát triển giáo dục hòa nhập ngoài công lập</w:t>
      </w:r>
      <w:r w:rsidR="006C07B0" w:rsidRPr="004E4D03">
        <w:rPr>
          <w:rFonts w:ascii="Times New Roman" w:hAnsi="Times New Roman" w:cs="Times New Roman"/>
          <w:spacing w:val="-2"/>
          <w:sz w:val="28"/>
          <w:szCs w:val="28"/>
          <w:lang w:val="vi-VN"/>
        </w:rPr>
        <w:t xml:space="preserve"> </w:t>
      </w:r>
      <w:r w:rsidRPr="004E4D03">
        <w:rPr>
          <w:rFonts w:ascii="Times New Roman" w:hAnsi="Times New Roman" w:cs="Times New Roman"/>
          <w:spacing w:val="-2"/>
          <w:sz w:val="28"/>
          <w:szCs w:val="28"/>
          <w:lang w:val="vi-VN"/>
        </w:rPr>
        <w:t xml:space="preserve">và người lao động </w:t>
      </w:r>
      <w:r w:rsidR="009032B7" w:rsidRPr="004E4D03">
        <w:rPr>
          <w:rFonts w:ascii="Times New Roman" w:hAnsi="Times New Roman" w:cs="Times New Roman"/>
          <w:spacing w:val="-2"/>
          <w:sz w:val="28"/>
          <w:szCs w:val="28"/>
          <w:lang w:val="vi-VN"/>
        </w:rPr>
        <w:t xml:space="preserve">ký </w:t>
      </w:r>
      <w:r w:rsidRPr="004E4D03">
        <w:rPr>
          <w:rFonts w:ascii="Times New Roman" w:hAnsi="Times New Roman" w:cs="Times New Roman"/>
          <w:spacing w:val="-2"/>
          <w:sz w:val="28"/>
          <w:szCs w:val="28"/>
          <w:lang w:val="vi-VN"/>
        </w:rPr>
        <w:t xml:space="preserve">hợp đồng </w:t>
      </w:r>
      <w:r w:rsidR="006C07B0" w:rsidRPr="004E4D03">
        <w:rPr>
          <w:rFonts w:ascii="Times New Roman" w:hAnsi="Times New Roman" w:cs="Times New Roman"/>
          <w:spacing w:val="-2"/>
          <w:sz w:val="28"/>
          <w:szCs w:val="28"/>
          <w:lang w:val="vi-VN"/>
        </w:rPr>
        <w:t xml:space="preserve">trực tiếp </w:t>
      </w:r>
      <w:r w:rsidRPr="004E4D03">
        <w:rPr>
          <w:rFonts w:ascii="Times New Roman" w:hAnsi="Times New Roman" w:cs="Times New Roman"/>
          <w:spacing w:val="-2"/>
          <w:sz w:val="28"/>
          <w:szCs w:val="28"/>
          <w:lang w:val="vi-VN"/>
        </w:rPr>
        <w:t>thực hiện các hoạt động hỗ trợ phát triển giáo dục hòa nhậ</w:t>
      </w:r>
      <w:r w:rsidR="00C50FDE" w:rsidRPr="004E4D03">
        <w:rPr>
          <w:rFonts w:ascii="Times New Roman" w:hAnsi="Times New Roman" w:cs="Times New Roman"/>
          <w:spacing w:val="-2"/>
          <w:sz w:val="28"/>
          <w:szCs w:val="28"/>
          <w:lang w:val="vi-VN"/>
        </w:rPr>
        <w:t>p; đối với các đối tượng đã được hưởng chính sách tương đồng thì chỉ được hưởng một mức hỗ trợ chính sách cao nhất theo quy định.</w:t>
      </w:r>
      <w:bookmarkStart w:id="0" w:name="_GoBack"/>
      <w:bookmarkEnd w:id="0"/>
    </w:p>
    <w:p w:rsidR="005B4630" w:rsidRPr="001A53BF" w:rsidRDefault="005B4630" w:rsidP="00D12FD4">
      <w:pPr>
        <w:spacing w:before="120" w:after="0" w:line="240" w:lineRule="auto"/>
        <w:ind w:firstLine="720"/>
        <w:jc w:val="both"/>
        <w:rPr>
          <w:rFonts w:ascii="Times New Roman" w:hAnsi="Times New Roman" w:cs="Times New Roman"/>
          <w:b/>
          <w:sz w:val="28"/>
          <w:szCs w:val="28"/>
          <w:lang w:val="vi-VN"/>
        </w:rPr>
      </w:pPr>
      <w:r w:rsidRPr="001A53BF">
        <w:rPr>
          <w:rFonts w:ascii="Times New Roman" w:hAnsi="Times New Roman" w:cs="Times New Roman"/>
          <w:b/>
          <w:sz w:val="28"/>
          <w:szCs w:val="28"/>
          <w:lang w:val="vi-VN"/>
        </w:rPr>
        <w:t xml:space="preserve">Điều </w:t>
      </w:r>
      <w:r w:rsidR="005B216D" w:rsidRPr="00D12FD4">
        <w:rPr>
          <w:rFonts w:ascii="Times New Roman" w:hAnsi="Times New Roman" w:cs="Times New Roman"/>
          <w:b/>
          <w:sz w:val="28"/>
          <w:szCs w:val="28"/>
          <w:lang w:val="vi-VN"/>
        </w:rPr>
        <w:t>4</w:t>
      </w:r>
      <w:r w:rsidRPr="001A53BF">
        <w:rPr>
          <w:rFonts w:ascii="Times New Roman" w:hAnsi="Times New Roman" w:cs="Times New Roman"/>
          <w:b/>
          <w:sz w:val="28"/>
          <w:szCs w:val="28"/>
          <w:lang w:val="vi-VN"/>
        </w:rPr>
        <w:t>. Nguồn kinh phí</w:t>
      </w:r>
    </w:p>
    <w:p w:rsidR="001A53BF" w:rsidRPr="00D12FD4" w:rsidRDefault="001A53BF"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hAnsi="Times New Roman" w:cs="Times New Roman"/>
          <w:i/>
          <w:sz w:val="28"/>
          <w:szCs w:val="28"/>
          <w:lang w:val="vi-VN"/>
        </w:rPr>
      </w:pPr>
      <w:r w:rsidRPr="00D12FD4">
        <w:rPr>
          <w:rFonts w:ascii="Times New Roman" w:hAnsi="Times New Roman" w:cs="Times New Roman"/>
          <w:sz w:val="28"/>
          <w:szCs w:val="28"/>
          <w:lang w:val="vi-VN"/>
        </w:rPr>
        <w:t>Nguồn kinh phí thực hiện chính sách do ngân sách tỉnh đảm bảo</w:t>
      </w:r>
      <w:r w:rsidRPr="00D12FD4">
        <w:rPr>
          <w:rFonts w:ascii="Times New Roman" w:hAnsi="Times New Roman" w:cs="Times New Roman"/>
          <w:i/>
          <w:sz w:val="28"/>
          <w:szCs w:val="28"/>
          <w:lang w:val="vi-VN"/>
        </w:rPr>
        <w:t>.</w:t>
      </w:r>
      <w:r w:rsidRPr="00D12FD4">
        <w:rPr>
          <w:rFonts w:ascii="Times New Roman" w:hAnsi="Times New Roman" w:cs="Times New Roman"/>
          <w:sz w:val="28"/>
          <w:szCs w:val="28"/>
          <w:lang w:val="vi-VN"/>
        </w:rPr>
        <w:t xml:space="preserve"> </w:t>
      </w:r>
    </w:p>
    <w:p w:rsidR="001A53BF" w:rsidRPr="00D12FD4" w:rsidRDefault="00564A37"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hAnsi="Times New Roman" w:cs="Times New Roman"/>
          <w:i/>
          <w:sz w:val="28"/>
          <w:szCs w:val="28"/>
          <w:lang w:val="vi-VN"/>
        </w:rPr>
      </w:pPr>
      <w:r w:rsidRPr="001A53BF">
        <w:rPr>
          <w:rFonts w:ascii="Times New Roman" w:eastAsia="Times New Roman" w:hAnsi="Times New Roman" w:cs="Times New Roman"/>
          <w:b/>
          <w:bCs/>
          <w:sz w:val="28"/>
          <w:szCs w:val="28"/>
          <w:lang w:val="pt-BR"/>
        </w:rPr>
        <w:t xml:space="preserve">Điều </w:t>
      </w:r>
      <w:r w:rsidR="005B216D" w:rsidRPr="001A53BF">
        <w:rPr>
          <w:rFonts w:ascii="Times New Roman" w:eastAsia="Times New Roman" w:hAnsi="Times New Roman" w:cs="Times New Roman"/>
          <w:b/>
          <w:bCs/>
          <w:sz w:val="28"/>
          <w:szCs w:val="28"/>
          <w:lang w:val="pt-BR"/>
        </w:rPr>
        <w:t>5</w:t>
      </w:r>
      <w:r w:rsidRPr="001A53BF">
        <w:rPr>
          <w:rFonts w:ascii="Times New Roman" w:eastAsia="Times New Roman" w:hAnsi="Times New Roman" w:cs="Times New Roman"/>
          <w:b/>
          <w:bCs/>
          <w:sz w:val="28"/>
          <w:szCs w:val="28"/>
          <w:lang w:val="pt-BR"/>
        </w:rPr>
        <w:t xml:space="preserve">. </w:t>
      </w:r>
      <w:r w:rsidRPr="001A53BF">
        <w:rPr>
          <w:rFonts w:ascii="Times New Roman" w:eastAsia="Times New Roman" w:hAnsi="Times New Roman" w:cs="Times New Roman"/>
          <w:b/>
          <w:sz w:val="28"/>
          <w:szCs w:val="28"/>
          <w:lang w:val="pt-BR"/>
        </w:rPr>
        <w:t>Tổ chức thực hiện</w:t>
      </w:r>
    </w:p>
    <w:p w:rsidR="001A53BF" w:rsidRPr="00D12FD4" w:rsidRDefault="00564A37"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hAnsi="Times New Roman" w:cs="Times New Roman"/>
          <w:i/>
          <w:sz w:val="28"/>
          <w:szCs w:val="28"/>
          <w:lang w:val="vi-VN"/>
        </w:rPr>
      </w:pPr>
      <w:r w:rsidRPr="001A53BF">
        <w:rPr>
          <w:rFonts w:ascii="Times New Roman" w:eastAsia="Times New Roman" w:hAnsi="Times New Roman" w:cs="Times New Roman"/>
          <w:sz w:val="28"/>
          <w:szCs w:val="28"/>
          <w:shd w:val="clear" w:color="auto" w:fill="FFFFFF"/>
          <w:lang w:val="pt-BR"/>
        </w:rPr>
        <w:t>1. Giao Ủy ban</w:t>
      </w:r>
      <w:r w:rsidRPr="001A53BF">
        <w:rPr>
          <w:rFonts w:ascii="Times New Roman" w:eastAsia="Times New Roman" w:hAnsi="Times New Roman" w:cs="Times New Roman"/>
          <w:sz w:val="28"/>
          <w:szCs w:val="28"/>
          <w:lang w:val="pt-BR"/>
        </w:rPr>
        <w:t xml:space="preserve"> nhân dân tỉnh triển khai thực hiện Nghị quyế</w:t>
      </w:r>
      <w:r w:rsidR="00016C69">
        <w:rPr>
          <w:rFonts w:ascii="Times New Roman" w:eastAsia="Times New Roman" w:hAnsi="Times New Roman" w:cs="Times New Roman"/>
          <w:sz w:val="28"/>
          <w:szCs w:val="28"/>
          <w:lang w:val="pt-BR"/>
        </w:rPr>
        <w:t>t, báo cáo Hội đồng nhân dân tỉnh kết quả thực hiện Nghị quyết theo quy định</w:t>
      </w:r>
      <w:r w:rsidRPr="001A53BF">
        <w:rPr>
          <w:rFonts w:ascii="Times New Roman" w:eastAsia="Times New Roman" w:hAnsi="Times New Roman" w:cs="Times New Roman"/>
          <w:sz w:val="28"/>
          <w:szCs w:val="28"/>
          <w:lang w:val="pt-BR"/>
        </w:rPr>
        <w:t>.</w:t>
      </w:r>
    </w:p>
    <w:p w:rsidR="001A53BF" w:rsidRDefault="00564A37"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eastAsia="Times New Roman" w:hAnsi="Times New Roman" w:cs="Times New Roman"/>
          <w:sz w:val="28"/>
          <w:szCs w:val="28"/>
          <w:lang w:val="pt-BR"/>
        </w:rPr>
      </w:pPr>
      <w:r w:rsidRPr="001A53BF">
        <w:rPr>
          <w:rFonts w:ascii="Times New Roman" w:eastAsia="Times New Roman" w:hAnsi="Times New Roman" w:cs="Times New Roman"/>
          <w:sz w:val="28"/>
          <w:szCs w:val="28"/>
          <w:lang w:val="pt-BR"/>
        </w:rPr>
        <w:t>2. Giao Thường trực Hội đồng nhân dân tỉnh, các Ban của Hội đồng nhân dân tỉnh, các Tổ đại biểu Hội đồng nhân dân tỉnh và các đại biểu Hội đồng nhân dân tỉnh giám sát việc thực hiện Nghị quyết.</w:t>
      </w:r>
    </w:p>
    <w:p w:rsidR="004C5E48" w:rsidRPr="00A65C99" w:rsidRDefault="004C5E48"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hAnsi="Times New Roman" w:cs="Times New Roman"/>
          <w:b/>
          <w:sz w:val="28"/>
          <w:szCs w:val="28"/>
          <w:lang w:val="pt-BR"/>
        </w:rPr>
      </w:pPr>
      <w:r w:rsidRPr="00A65C99">
        <w:rPr>
          <w:rFonts w:ascii="Times New Roman" w:hAnsi="Times New Roman" w:cs="Times New Roman"/>
          <w:b/>
          <w:sz w:val="28"/>
          <w:szCs w:val="28"/>
          <w:lang w:val="pt-BR"/>
        </w:rPr>
        <w:t xml:space="preserve">Điều 6. Điều khoản thi hành </w:t>
      </w:r>
    </w:p>
    <w:p w:rsidR="004C5E48" w:rsidRPr="00A65C99" w:rsidRDefault="004C5E48"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hAnsi="Times New Roman" w:cs="Times New Roman"/>
          <w:b/>
          <w:i/>
          <w:sz w:val="28"/>
          <w:szCs w:val="28"/>
          <w:lang w:val="pt-BR"/>
        </w:rPr>
      </w:pPr>
      <w:r w:rsidRPr="00A65C99">
        <w:rPr>
          <w:rFonts w:ascii="Times New Roman" w:hAnsi="Times New Roman" w:cs="Times New Roman"/>
          <w:sz w:val="28"/>
          <w:szCs w:val="28"/>
          <w:lang w:val="pt-BR"/>
        </w:rPr>
        <w:t xml:space="preserve">1. Nghị quyết này có hiệu lực thi hành kể từ ngày    tháng </w:t>
      </w:r>
      <w:r w:rsidR="00CE604A">
        <w:rPr>
          <w:rFonts w:ascii="Times New Roman" w:hAnsi="Times New Roman" w:cs="Times New Roman"/>
          <w:sz w:val="28"/>
          <w:szCs w:val="28"/>
          <w:lang w:val="pt-BR"/>
        </w:rPr>
        <w:t xml:space="preserve"> </w:t>
      </w:r>
      <w:r w:rsidRPr="00A65C99">
        <w:rPr>
          <w:rFonts w:ascii="Times New Roman" w:hAnsi="Times New Roman" w:cs="Times New Roman"/>
          <w:sz w:val="28"/>
          <w:szCs w:val="28"/>
          <w:lang w:val="pt-BR"/>
        </w:rPr>
        <w:t xml:space="preserve">  năm 2025.</w:t>
      </w:r>
    </w:p>
    <w:p w:rsidR="00517FFC" w:rsidRPr="00A65C99" w:rsidRDefault="004C5E48" w:rsidP="00D12FD4">
      <w:pPr>
        <w:pBdr>
          <w:top w:val="single" w:sz="4" w:space="0" w:color="FFFFFF"/>
          <w:left w:val="single" w:sz="4" w:space="0" w:color="FFFFFF"/>
          <w:bottom w:val="single" w:sz="4" w:space="9" w:color="FFFFFF"/>
          <w:right w:val="single" w:sz="4" w:space="0" w:color="FFFFFF"/>
        </w:pBdr>
        <w:shd w:val="clear" w:color="auto" w:fill="FFFFFF"/>
        <w:spacing w:before="120" w:after="0" w:line="240" w:lineRule="auto"/>
        <w:ind w:firstLine="720"/>
        <w:jc w:val="both"/>
        <w:rPr>
          <w:rFonts w:ascii="Times New Roman" w:eastAsia="Times New Roman" w:hAnsi="Times New Roman" w:cs="Times New Roman"/>
          <w:sz w:val="28"/>
          <w:szCs w:val="28"/>
          <w:lang w:val="pt-BR"/>
        </w:rPr>
      </w:pPr>
      <w:r w:rsidRPr="00A65C99">
        <w:rPr>
          <w:rFonts w:ascii="Times New Roman" w:hAnsi="Times New Roman" w:cs="Times New Roman"/>
          <w:sz w:val="28"/>
          <w:szCs w:val="28"/>
          <w:lang w:val="af-ZA"/>
        </w:rPr>
        <w:lastRenderedPageBreak/>
        <w:t xml:space="preserve">2. </w:t>
      </w:r>
      <w:r w:rsidR="00564A37" w:rsidRPr="00A65C99">
        <w:rPr>
          <w:rFonts w:ascii="Times New Roman" w:hAnsi="Times New Roman" w:cs="Times New Roman"/>
          <w:sz w:val="28"/>
          <w:szCs w:val="28"/>
          <w:lang w:val="af-ZA"/>
        </w:rPr>
        <w:t xml:space="preserve">Nghị quyết này đã được </w:t>
      </w:r>
      <w:r w:rsidR="00564A37" w:rsidRPr="00A65C99">
        <w:rPr>
          <w:rFonts w:ascii="Times New Roman" w:eastAsia="Times New Roman" w:hAnsi="Times New Roman" w:cs="Times New Roman"/>
          <w:sz w:val="28"/>
          <w:szCs w:val="28"/>
          <w:lang w:val="pt-BR"/>
        </w:rPr>
        <w:t>Hội đồng nhân dân tỉnh Lạng Sơn khóa ..., kỳ họp thứ... thông qua ngày ... tháng ... năm 202</w:t>
      </w:r>
      <w:r w:rsidR="001F0FD3" w:rsidRPr="00A65C99">
        <w:rPr>
          <w:rFonts w:ascii="Times New Roman" w:eastAsia="Times New Roman" w:hAnsi="Times New Roman" w:cs="Times New Roman"/>
          <w:sz w:val="28"/>
          <w:szCs w:val="28"/>
          <w:lang w:val="vi-VN"/>
        </w:rPr>
        <w:t>5</w:t>
      </w:r>
      <w:r w:rsidRPr="00A65C99">
        <w:rPr>
          <w:rFonts w:ascii="Times New Roman" w:eastAsia="Times New Roman" w:hAnsi="Times New Roman" w:cs="Times New Roman"/>
          <w:sz w:val="28"/>
          <w:szCs w:val="28"/>
          <w:lang w:val="pt-BR"/>
        </w:rPr>
        <w:t>./.</w:t>
      </w:r>
    </w:p>
    <w:tbl>
      <w:tblPr>
        <w:tblW w:w="9356" w:type="dxa"/>
        <w:tblInd w:w="108" w:type="dxa"/>
        <w:tblLook w:val="0000" w:firstRow="0" w:lastRow="0" w:firstColumn="0" w:lastColumn="0" w:noHBand="0" w:noVBand="0"/>
      </w:tblPr>
      <w:tblGrid>
        <w:gridCol w:w="4536"/>
        <w:gridCol w:w="4820"/>
      </w:tblGrid>
      <w:tr w:rsidR="00A65C99" w:rsidRPr="00A65C99" w:rsidTr="00315B6C">
        <w:trPr>
          <w:trHeight w:val="90"/>
        </w:trPr>
        <w:tc>
          <w:tcPr>
            <w:tcW w:w="4536" w:type="dxa"/>
          </w:tcPr>
          <w:p w:rsidR="00564A37" w:rsidRPr="00A65C99" w:rsidRDefault="00564A37" w:rsidP="006E027A">
            <w:pPr>
              <w:spacing w:after="0" w:line="240" w:lineRule="auto"/>
              <w:jc w:val="both"/>
              <w:rPr>
                <w:rFonts w:ascii="Times New Roman" w:hAnsi="Times New Roman"/>
                <w:b/>
                <w:bCs/>
                <w:i/>
                <w:iCs/>
                <w:lang w:val="pt-BR"/>
              </w:rPr>
            </w:pPr>
            <w:r w:rsidRPr="00A65C99">
              <w:rPr>
                <w:rFonts w:ascii="Times New Roman" w:hAnsi="Times New Roman"/>
                <w:b/>
                <w:bCs/>
                <w:i/>
                <w:iCs/>
                <w:lang w:val="pt-BR"/>
              </w:rPr>
              <w:t>Nơi nhận:</w:t>
            </w:r>
          </w:p>
          <w:p w:rsidR="00564A37" w:rsidRPr="00A65C99" w:rsidRDefault="00564A37" w:rsidP="006E027A">
            <w:pPr>
              <w:spacing w:after="0" w:line="240" w:lineRule="auto"/>
              <w:jc w:val="both"/>
              <w:rPr>
                <w:rFonts w:ascii="Times New Roman" w:hAnsi="Times New Roman"/>
                <w:lang w:val="pt-BR"/>
              </w:rPr>
            </w:pPr>
            <w:r w:rsidRPr="00A65C99">
              <w:rPr>
                <w:rFonts w:ascii="Times New Roman" w:hAnsi="Times New Roman"/>
                <w:lang w:val="pt-BR"/>
              </w:rPr>
              <w:t>- Ủy ban Thường vụ Quốc hội;</w:t>
            </w:r>
          </w:p>
          <w:p w:rsidR="00564A37" w:rsidRPr="00A65C99" w:rsidRDefault="00564A37" w:rsidP="006E027A">
            <w:pPr>
              <w:spacing w:after="0" w:line="240" w:lineRule="auto"/>
              <w:jc w:val="both"/>
              <w:rPr>
                <w:rFonts w:ascii="Times New Roman" w:hAnsi="Times New Roman"/>
                <w:lang w:val="pt-BR"/>
              </w:rPr>
            </w:pPr>
            <w:r w:rsidRPr="00A65C99">
              <w:rPr>
                <w:rFonts w:ascii="Times New Roman" w:hAnsi="Times New Roman"/>
                <w:lang w:val="pt-BR"/>
              </w:rPr>
              <w:t>- Chính phủ;</w:t>
            </w:r>
          </w:p>
          <w:p w:rsidR="00564A37" w:rsidRPr="00A65C99" w:rsidRDefault="00564A37" w:rsidP="006E027A">
            <w:pPr>
              <w:spacing w:after="0" w:line="240" w:lineRule="auto"/>
              <w:jc w:val="both"/>
              <w:rPr>
                <w:rFonts w:ascii="Times New Roman" w:hAnsi="Times New Roman"/>
                <w:lang w:val="pt-BR"/>
              </w:rPr>
            </w:pPr>
            <w:r w:rsidRPr="00A65C99">
              <w:rPr>
                <w:rFonts w:ascii="Times New Roman" w:hAnsi="Times New Roman"/>
                <w:lang w:val="pt-BR"/>
              </w:rPr>
              <w:t>- Bộ Giáo dục và Đào tạo;</w:t>
            </w:r>
          </w:p>
          <w:p w:rsidR="009032B7" w:rsidRPr="00A65C99" w:rsidRDefault="00315B6C" w:rsidP="006E027A">
            <w:pPr>
              <w:spacing w:after="0" w:line="240" w:lineRule="auto"/>
              <w:jc w:val="both"/>
              <w:rPr>
                <w:rFonts w:ascii="Times New Roman" w:hAnsi="Times New Roman"/>
                <w:lang w:val="pt-BR"/>
              </w:rPr>
            </w:pPr>
            <w:r w:rsidRPr="00A65C99">
              <w:rPr>
                <w:rFonts w:ascii="Times New Roman" w:hAnsi="Times New Roman"/>
                <w:lang w:val="pt-BR"/>
              </w:rPr>
              <w:t xml:space="preserve">- </w:t>
            </w:r>
            <w:r w:rsidR="009032B7" w:rsidRPr="00A65C99">
              <w:rPr>
                <w:rFonts w:ascii="Times New Roman" w:hAnsi="Times New Roman"/>
                <w:lang w:val="pt-BR"/>
              </w:rPr>
              <w:t>Cục Kiểm tra văn bản và Quản lý XLVPHC (Bộ Tư pháp);</w:t>
            </w:r>
          </w:p>
          <w:p w:rsidR="00564A37" w:rsidRPr="00A65C99" w:rsidRDefault="00564A37" w:rsidP="006E027A">
            <w:pPr>
              <w:pStyle w:val="BodyText2"/>
              <w:spacing w:after="0" w:line="240" w:lineRule="auto"/>
              <w:jc w:val="both"/>
              <w:rPr>
                <w:rFonts w:ascii="Times New Roman" w:hAnsi="Times New Roman"/>
                <w:sz w:val="22"/>
                <w:szCs w:val="22"/>
                <w:lang w:val="pt-BR"/>
              </w:rPr>
            </w:pPr>
            <w:r w:rsidRPr="00A65C99">
              <w:rPr>
                <w:rFonts w:ascii="Times New Roman" w:hAnsi="Times New Roman"/>
                <w:sz w:val="22"/>
                <w:szCs w:val="22"/>
                <w:lang w:val="pt-BR"/>
              </w:rPr>
              <w:t>- Thường trực Tỉnh uỷ;</w:t>
            </w:r>
          </w:p>
          <w:p w:rsidR="00564A37" w:rsidRPr="00A65C99" w:rsidRDefault="00564A37" w:rsidP="006E027A">
            <w:pPr>
              <w:pStyle w:val="BodyText2"/>
              <w:spacing w:after="0" w:line="240" w:lineRule="auto"/>
              <w:jc w:val="both"/>
              <w:rPr>
                <w:rFonts w:ascii="Times New Roman" w:hAnsi="Times New Roman"/>
                <w:sz w:val="22"/>
                <w:szCs w:val="22"/>
                <w:lang w:val="pt-BR"/>
              </w:rPr>
            </w:pPr>
            <w:r w:rsidRPr="00A65C99">
              <w:rPr>
                <w:rFonts w:ascii="Times New Roman" w:hAnsi="Times New Roman"/>
                <w:sz w:val="22"/>
                <w:szCs w:val="22"/>
                <w:lang w:val="pt-BR"/>
              </w:rPr>
              <w:t>- Thường trực HĐND tỉnh;</w:t>
            </w:r>
          </w:p>
          <w:p w:rsidR="00564A37" w:rsidRPr="00A65C99" w:rsidRDefault="00AB0670" w:rsidP="006E027A">
            <w:pPr>
              <w:pStyle w:val="BodyText2"/>
              <w:spacing w:after="0" w:line="240" w:lineRule="auto"/>
              <w:jc w:val="both"/>
              <w:rPr>
                <w:rFonts w:ascii="Times New Roman" w:hAnsi="Times New Roman"/>
                <w:sz w:val="22"/>
                <w:szCs w:val="22"/>
                <w:lang w:val="pt-BR"/>
              </w:rPr>
            </w:pPr>
            <w:r w:rsidRPr="00A65C99">
              <w:rPr>
                <w:rFonts w:ascii="Times New Roman" w:hAnsi="Times New Roman"/>
                <w:sz w:val="22"/>
                <w:szCs w:val="22"/>
                <w:lang w:val="pt-BR"/>
              </w:rPr>
              <w:t xml:space="preserve">- </w:t>
            </w:r>
            <w:r w:rsidR="00564A37" w:rsidRPr="00A65C99">
              <w:rPr>
                <w:rFonts w:ascii="Times New Roman" w:hAnsi="Times New Roman"/>
                <w:sz w:val="22"/>
                <w:szCs w:val="22"/>
                <w:lang w:val="pt-BR"/>
              </w:rPr>
              <w:t>Đại biểu quốc hội tỉnh;</w:t>
            </w:r>
          </w:p>
          <w:p w:rsidR="00564A37" w:rsidRPr="00A65C99" w:rsidRDefault="00564A37" w:rsidP="006E027A">
            <w:pPr>
              <w:pStyle w:val="BodyText2"/>
              <w:spacing w:after="0" w:line="240" w:lineRule="auto"/>
              <w:jc w:val="both"/>
              <w:rPr>
                <w:rFonts w:ascii="Times New Roman" w:hAnsi="Times New Roman"/>
                <w:sz w:val="22"/>
                <w:szCs w:val="22"/>
                <w:lang w:val="pt-BR"/>
              </w:rPr>
            </w:pPr>
            <w:r w:rsidRPr="00A65C99">
              <w:rPr>
                <w:rFonts w:ascii="Times New Roman" w:hAnsi="Times New Roman"/>
                <w:sz w:val="22"/>
                <w:szCs w:val="22"/>
                <w:lang w:val="pt-BR"/>
              </w:rPr>
              <w:t>- Chủ tịch, Phó chủ tịch UBND tỉnh;</w:t>
            </w:r>
          </w:p>
          <w:p w:rsidR="00564A37" w:rsidRPr="00A65C99" w:rsidRDefault="00564A37" w:rsidP="006E027A">
            <w:pPr>
              <w:pStyle w:val="BodyText2"/>
              <w:spacing w:after="0" w:line="240" w:lineRule="auto"/>
              <w:jc w:val="both"/>
              <w:rPr>
                <w:rFonts w:ascii="Times New Roman" w:hAnsi="Times New Roman"/>
                <w:sz w:val="22"/>
                <w:szCs w:val="22"/>
              </w:rPr>
            </w:pPr>
            <w:r w:rsidRPr="00A65C99">
              <w:rPr>
                <w:rFonts w:ascii="Times New Roman" w:hAnsi="Times New Roman"/>
                <w:sz w:val="22"/>
                <w:szCs w:val="22"/>
              </w:rPr>
              <w:t>- Ủy ban MTTQ Việt Nam tỉnh;</w:t>
            </w:r>
          </w:p>
          <w:p w:rsidR="00564A37" w:rsidRPr="00A65C99" w:rsidRDefault="00564A37" w:rsidP="006E027A">
            <w:pPr>
              <w:spacing w:after="0" w:line="240" w:lineRule="auto"/>
              <w:jc w:val="both"/>
              <w:rPr>
                <w:rFonts w:ascii="Times New Roman" w:hAnsi="Times New Roman"/>
              </w:rPr>
            </w:pPr>
            <w:r w:rsidRPr="00A65C99">
              <w:rPr>
                <w:rFonts w:ascii="Times New Roman" w:hAnsi="Times New Roman"/>
              </w:rPr>
              <w:t>- Các đại biểu HĐND tỉnh;</w:t>
            </w:r>
          </w:p>
          <w:p w:rsidR="00564A37" w:rsidRPr="00A65C99" w:rsidRDefault="00564A37" w:rsidP="006E027A">
            <w:pPr>
              <w:spacing w:after="0" w:line="240" w:lineRule="auto"/>
              <w:jc w:val="both"/>
              <w:rPr>
                <w:rFonts w:ascii="Times New Roman" w:hAnsi="Times New Roman"/>
              </w:rPr>
            </w:pPr>
            <w:r w:rsidRPr="00A65C99">
              <w:rPr>
                <w:rFonts w:ascii="Times New Roman" w:hAnsi="Times New Roman"/>
              </w:rPr>
              <w:t xml:space="preserve">- Các Sở, ban, ngành, đoàn thể tỉnh; </w:t>
            </w:r>
          </w:p>
          <w:p w:rsidR="00564A37" w:rsidRPr="00A65C99" w:rsidRDefault="00564A37" w:rsidP="006E027A">
            <w:pPr>
              <w:spacing w:after="0" w:line="240" w:lineRule="auto"/>
              <w:jc w:val="both"/>
              <w:rPr>
                <w:rFonts w:ascii="Times New Roman" w:hAnsi="Times New Roman"/>
              </w:rPr>
            </w:pPr>
            <w:r w:rsidRPr="00A65C99">
              <w:rPr>
                <w:rFonts w:ascii="Times New Roman" w:hAnsi="Times New Roman"/>
              </w:rPr>
              <w:t>- HĐND, UBND các huyện, thành phố;</w:t>
            </w:r>
          </w:p>
          <w:p w:rsidR="00564A37" w:rsidRPr="00A65C99" w:rsidRDefault="00564A37" w:rsidP="006E027A">
            <w:pPr>
              <w:spacing w:after="0" w:line="240" w:lineRule="auto"/>
              <w:jc w:val="both"/>
              <w:rPr>
                <w:rFonts w:ascii="Times New Roman" w:hAnsi="Times New Roman"/>
              </w:rPr>
            </w:pPr>
            <w:r w:rsidRPr="00A65C99">
              <w:rPr>
                <w:rFonts w:ascii="Times New Roman" w:hAnsi="Times New Roman"/>
              </w:rPr>
              <w:t>- Công báo tỉ</w:t>
            </w:r>
            <w:r w:rsidR="004E4D03">
              <w:rPr>
                <w:rFonts w:ascii="Times New Roman" w:hAnsi="Times New Roman"/>
              </w:rPr>
              <w:t>nh,</w:t>
            </w:r>
            <w:r w:rsidRPr="00A65C99">
              <w:rPr>
                <w:rFonts w:ascii="Times New Roman" w:hAnsi="Times New Roman"/>
              </w:rPr>
              <w:t xml:space="preserve"> Báo </w:t>
            </w:r>
            <w:r w:rsidR="00AB0670" w:rsidRPr="00A65C99">
              <w:rPr>
                <w:rFonts w:ascii="Times New Roman" w:hAnsi="Times New Roman"/>
              </w:rPr>
              <w:t>và</w:t>
            </w:r>
            <w:r w:rsidR="004E4D03">
              <w:rPr>
                <w:rFonts w:ascii="Times New Roman" w:hAnsi="Times New Roman"/>
              </w:rPr>
              <w:t xml:space="preserve"> Đài PTTH Lạng Sơn</w:t>
            </w:r>
            <w:r w:rsidRPr="00A65C99">
              <w:rPr>
                <w:rFonts w:ascii="Times New Roman" w:hAnsi="Times New Roman"/>
              </w:rPr>
              <w:t xml:space="preserve">; </w:t>
            </w:r>
          </w:p>
          <w:p w:rsidR="00564A37" w:rsidRPr="00A65C99" w:rsidRDefault="00564A37" w:rsidP="006E027A">
            <w:pPr>
              <w:spacing w:after="0" w:line="240" w:lineRule="auto"/>
              <w:jc w:val="both"/>
              <w:rPr>
                <w:rFonts w:ascii="Times New Roman" w:hAnsi="Times New Roman"/>
              </w:rPr>
            </w:pPr>
            <w:r w:rsidRPr="00A65C99">
              <w:rPr>
                <w:rFonts w:ascii="Times New Roman" w:hAnsi="Times New Roman"/>
              </w:rPr>
              <w:t xml:space="preserve">- Cổng thông tin điện tử tỉnh; </w:t>
            </w:r>
          </w:p>
          <w:p w:rsidR="00564A37" w:rsidRPr="00A65C99" w:rsidRDefault="00564A37" w:rsidP="0010268F">
            <w:pPr>
              <w:spacing w:after="0" w:line="240" w:lineRule="auto"/>
              <w:jc w:val="both"/>
              <w:rPr>
                <w:rFonts w:ascii="Times New Roman" w:hAnsi="Times New Roman"/>
                <w:b/>
                <w:bCs/>
                <w:sz w:val="28"/>
                <w:szCs w:val="28"/>
              </w:rPr>
            </w:pPr>
            <w:r w:rsidRPr="00A65C99">
              <w:rPr>
                <w:rFonts w:ascii="Times New Roman" w:hAnsi="Times New Roman"/>
              </w:rPr>
              <w:t>- Lưu</w:t>
            </w:r>
            <w:r w:rsidRPr="00A65C99">
              <w:rPr>
                <w:rFonts w:ascii="Times New Roman" w:hAnsi="Times New Roman"/>
                <w:lang w:val="vi-VN"/>
              </w:rPr>
              <w:t>:</w:t>
            </w:r>
            <w:r w:rsidRPr="00A65C99">
              <w:rPr>
                <w:rFonts w:ascii="Times New Roman" w:hAnsi="Times New Roman"/>
              </w:rPr>
              <w:t xml:space="preserve"> VT, </w:t>
            </w:r>
            <w:r w:rsidR="0010268F" w:rsidRPr="00A65C99">
              <w:rPr>
                <w:rFonts w:ascii="Times New Roman" w:hAnsi="Times New Roman"/>
              </w:rPr>
              <w:t>H</w:t>
            </w:r>
            <w:r w:rsidRPr="00A65C99">
              <w:rPr>
                <w:rFonts w:ascii="Times New Roman" w:hAnsi="Times New Roman"/>
              </w:rPr>
              <w:t>ồ sơ kỳ họp.</w:t>
            </w:r>
          </w:p>
        </w:tc>
        <w:tc>
          <w:tcPr>
            <w:tcW w:w="4820" w:type="dxa"/>
          </w:tcPr>
          <w:p w:rsidR="00564A37" w:rsidRPr="00A65C99" w:rsidRDefault="00564A37" w:rsidP="006E027A">
            <w:pPr>
              <w:spacing w:after="0" w:line="240" w:lineRule="auto"/>
              <w:jc w:val="center"/>
              <w:rPr>
                <w:rFonts w:ascii="Times New Roman" w:hAnsi="Times New Roman"/>
                <w:b/>
                <w:bCs/>
                <w:sz w:val="28"/>
                <w:szCs w:val="28"/>
              </w:rPr>
            </w:pPr>
            <w:r w:rsidRPr="00A65C99">
              <w:rPr>
                <w:rFonts w:ascii="Times New Roman" w:hAnsi="Times New Roman"/>
                <w:b/>
                <w:bCs/>
                <w:sz w:val="28"/>
                <w:szCs w:val="28"/>
              </w:rPr>
              <w:t>CHỦ TỊCH</w:t>
            </w:r>
          </w:p>
          <w:p w:rsidR="00564A37" w:rsidRPr="00A65C99" w:rsidRDefault="00564A37" w:rsidP="006E027A">
            <w:pPr>
              <w:spacing w:after="0" w:line="240" w:lineRule="auto"/>
              <w:jc w:val="center"/>
              <w:rPr>
                <w:rFonts w:ascii="Times New Roman" w:hAnsi="Times New Roman"/>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both"/>
              <w:rPr>
                <w:rFonts w:ascii="Times New Roman" w:hAnsi="Times New Roman"/>
                <w:b/>
                <w:bCs/>
                <w:sz w:val="28"/>
                <w:szCs w:val="28"/>
              </w:rPr>
            </w:pPr>
          </w:p>
          <w:p w:rsidR="00564A37" w:rsidRPr="00A65C99" w:rsidRDefault="00564A37" w:rsidP="006E027A">
            <w:pPr>
              <w:spacing w:after="0" w:line="240" w:lineRule="auto"/>
              <w:jc w:val="center"/>
              <w:rPr>
                <w:rFonts w:ascii="Times New Roman" w:hAnsi="Times New Roman"/>
                <w:b/>
                <w:bCs/>
                <w:sz w:val="28"/>
                <w:szCs w:val="28"/>
              </w:rPr>
            </w:pPr>
          </w:p>
        </w:tc>
      </w:tr>
    </w:tbl>
    <w:p w:rsidR="00707DC3" w:rsidRPr="00707DC3" w:rsidRDefault="00707DC3" w:rsidP="00564A37">
      <w:pPr>
        <w:ind w:firstLine="720"/>
        <w:jc w:val="both"/>
        <w:rPr>
          <w:lang w:val="vi-VN"/>
        </w:rPr>
      </w:pPr>
    </w:p>
    <w:sectPr w:rsidR="00707DC3" w:rsidRPr="00707DC3" w:rsidSect="004E4D03">
      <w:headerReference w:type="default" r:id="rId8"/>
      <w:pgSz w:w="12240" w:h="15840"/>
      <w:pgMar w:top="1134" w:right="1183" w:bottom="1276" w:left="1701"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565" w:rsidRDefault="00AB1565" w:rsidP="00BF5686">
      <w:pPr>
        <w:spacing w:after="0" w:line="240" w:lineRule="auto"/>
      </w:pPr>
      <w:r>
        <w:separator/>
      </w:r>
    </w:p>
  </w:endnote>
  <w:endnote w:type="continuationSeparator" w:id="0">
    <w:p w:rsidR="00AB1565" w:rsidRDefault="00AB1565" w:rsidP="00BF5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Italic">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565" w:rsidRDefault="00AB1565" w:rsidP="00BF5686">
      <w:pPr>
        <w:spacing w:after="0" w:line="240" w:lineRule="auto"/>
      </w:pPr>
      <w:r>
        <w:separator/>
      </w:r>
    </w:p>
  </w:footnote>
  <w:footnote w:type="continuationSeparator" w:id="0">
    <w:p w:rsidR="00AB1565" w:rsidRDefault="00AB1565" w:rsidP="00BF5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8682475"/>
      <w:docPartObj>
        <w:docPartGallery w:val="Page Numbers (Top of Page)"/>
        <w:docPartUnique/>
      </w:docPartObj>
    </w:sdtPr>
    <w:sdtEndPr>
      <w:rPr>
        <w:rFonts w:ascii="Times New Roman" w:hAnsi="Times New Roman" w:cs="Times New Roman"/>
        <w:noProof/>
        <w:sz w:val="26"/>
        <w:szCs w:val="26"/>
      </w:rPr>
    </w:sdtEndPr>
    <w:sdtContent>
      <w:p w:rsidR="00BF5686" w:rsidRPr="004E4D03" w:rsidRDefault="00BF5686">
        <w:pPr>
          <w:pStyle w:val="Header"/>
          <w:jc w:val="center"/>
          <w:rPr>
            <w:rFonts w:ascii="Times New Roman" w:hAnsi="Times New Roman" w:cs="Times New Roman"/>
            <w:sz w:val="26"/>
            <w:szCs w:val="26"/>
          </w:rPr>
        </w:pPr>
        <w:r w:rsidRPr="004E4D03">
          <w:rPr>
            <w:rFonts w:ascii="Times New Roman" w:hAnsi="Times New Roman" w:cs="Times New Roman"/>
            <w:sz w:val="26"/>
            <w:szCs w:val="26"/>
          </w:rPr>
          <w:fldChar w:fldCharType="begin"/>
        </w:r>
        <w:r w:rsidRPr="004E4D03">
          <w:rPr>
            <w:rFonts w:ascii="Times New Roman" w:hAnsi="Times New Roman" w:cs="Times New Roman"/>
            <w:sz w:val="26"/>
            <w:szCs w:val="26"/>
          </w:rPr>
          <w:instrText xml:space="preserve"> PAGE   \* MERGEFORMAT </w:instrText>
        </w:r>
        <w:r w:rsidRPr="004E4D03">
          <w:rPr>
            <w:rFonts w:ascii="Times New Roman" w:hAnsi="Times New Roman" w:cs="Times New Roman"/>
            <w:sz w:val="26"/>
            <w:szCs w:val="26"/>
          </w:rPr>
          <w:fldChar w:fldCharType="separate"/>
        </w:r>
        <w:r w:rsidR="00E949F1">
          <w:rPr>
            <w:rFonts w:ascii="Times New Roman" w:hAnsi="Times New Roman" w:cs="Times New Roman"/>
            <w:noProof/>
            <w:sz w:val="26"/>
            <w:szCs w:val="26"/>
          </w:rPr>
          <w:t>2</w:t>
        </w:r>
        <w:r w:rsidRPr="004E4D03">
          <w:rPr>
            <w:rFonts w:ascii="Times New Roman" w:hAnsi="Times New Roman" w:cs="Times New Roman"/>
            <w:noProof/>
            <w:sz w:val="26"/>
            <w:szCs w:val="26"/>
          </w:rPr>
          <w:fldChar w:fldCharType="end"/>
        </w:r>
      </w:p>
    </w:sdtContent>
  </w:sdt>
  <w:p w:rsidR="00BF5686" w:rsidRDefault="00BF5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E028F"/>
    <w:multiLevelType w:val="hybridMultilevel"/>
    <w:tmpl w:val="B37E8FAC"/>
    <w:lvl w:ilvl="0" w:tplc="DC487AE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DC3"/>
    <w:rsid w:val="00016C69"/>
    <w:rsid w:val="00020958"/>
    <w:rsid w:val="00092E16"/>
    <w:rsid w:val="000A0290"/>
    <w:rsid w:val="000A2171"/>
    <w:rsid w:val="000A4683"/>
    <w:rsid w:val="000B3F2C"/>
    <w:rsid w:val="000F53A4"/>
    <w:rsid w:val="000F64E0"/>
    <w:rsid w:val="00100F30"/>
    <w:rsid w:val="0010268F"/>
    <w:rsid w:val="00104922"/>
    <w:rsid w:val="00116BAB"/>
    <w:rsid w:val="00121840"/>
    <w:rsid w:val="00144514"/>
    <w:rsid w:val="00151E1A"/>
    <w:rsid w:val="001655F3"/>
    <w:rsid w:val="00172AE6"/>
    <w:rsid w:val="00195E07"/>
    <w:rsid w:val="001A125F"/>
    <w:rsid w:val="001A53BF"/>
    <w:rsid w:val="001E3B06"/>
    <w:rsid w:val="001F0FD3"/>
    <w:rsid w:val="001F6F2B"/>
    <w:rsid w:val="00232C06"/>
    <w:rsid w:val="002855D7"/>
    <w:rsid w:val="002855DD"/>
    <w:rsid w:val="002A5783"/>
    <w:rsid w:val="002F5BB1"/>
    <w:rsid w:val="00303C68"/>
    <w:rsid w:val="00315B6C"/>
    <w:rsid w:val="0031789F"/>
    <w:rsid w:val="00324219"/>
    <w:rsid w:val="003835D3"/>
    <w:rsid w:val="003A63E5"/>
    <w:rsid w:val="003A7085"/>
    <w:rsid w:val="003F4921"/>
    <w:rsid w:val="004101EB"/>
    <w:rsid w:val="00464AB1"/>
    <w:rsid w:val="004817FD"/>
    <w:rsid w:val="00483428"/>
    <w:rsid w:val="004868D9"/>
    <w:rsid w:val="00486E7C"/>
    <w:rsid w:val="00494566"/>
    <w:rsid w:val="004C4030"/>
    <w:rsid w:val="004C5E48"/>
    <w:rsid w:val="004D2CDD"/>
    <w:rsid w:val="004E09E6"/>
    <w:rsid w:val="004E4D03"/>
    <w:rsid w:val="005032EC"/>
    <w:rsid w:val="00511AE3"/>
    <w:rsid w:val="00516F02"/>
    <w:rsid w:val="00517FFC"/>
    <w:rsid w:val="00523683"/>
    <w:rsid w:val="0053444A"/>
    <w:rsid w:val="005421A0"/>
    <w:rsid w:val="00546EF0"/>
    <w:rsid w:val="00564A37"/>
    <w:rsid w:val="00585CED"/>
    <w:rsid w:val="005A68C6"/>
    <w:rsid w:val="005B216D"/>
    <w:rsid w:val="005B4630"/>
    <w:rsid w:val="005B761B"/>
    <w:rsid w:val="005C340E"/>
    <w:rsid w:val="0061179B"/>
    <w:rsid w:val="00656CE2"/>
    <w:rsid w:val="00690839"/>
    <w:rsid w:val="00696DC8"/>
    <w:rsid w:val="006B53CB"/>
    <w:rsid w:val="006B5BC6"/>
    <w:rsid w:val="006C07B0"/>
    <w:rsid w:val="006C244A"/>
    <w:rsid w:val="006F3DD8"/>
    <w:rsid w:val="006F4D23"/>
    <w:rsid w:val="00703FE9"/>
    <w:rsid w:val="007063A8"/>
    <w:rsid w:val="00707DC3"/>
    <w:rsid w:val="00757CB3"/>
    <w:rsid w:val="00764C67"/>
    <w:rsid w:val="00785227"/>
    <w:rsid w:val="007878D8"/>
    <w:rsid w:val="007E05B2"/>
    <w:rsid w:val="00862904"/>
    <w:rsid w:val="0087097F"/>
    <w:rsid w:val="00873EA4"/>
    <w:rsid w:val="008A0CAC"/>
    <w:rsid w:val="008A34CA"/>
    <w:rsid w:val="008A7AD1"/>
    <w:rsid w:val="008B655D"/>
    <w:rsid w:val="008D0912"/>
    <w:rsid w:val="008F7564"/>
    <w:rsid w:val="009032B7"/>
    <w:rsid w:val="009057CB"/>
    <w:rsid w:val="00926850"/>
    <w:rsid w:val="00926ACD"/>
    <w:rsid w:val="0093430E"/>
    <w:rsid w:val="00934CD5"/>
    <w:rsid w:val="00945613"/>
    <w:rsid w:val="00945EB7"/>
    <w:rsid w:val="0096247B"/>
    <w:rsid w:val="00977DC8"/>
    <w:rsid w:val="009A1E93"/>
    <w:rsid w:val="009A24BC"/>
    <w:rsid w:val="00A372EF"/>
    <w:rsid w:val="00A42DD2"/>
    <w:rsid w:val="00A6340C"/>
    <w:rsid w:val="00A65C99"/>
    <w:rsid w:val="00A875FB"/>
    <w:rsid w:val="00A87FD0"/>
    <w:rsid w:val="00A97836"/>
    <w:rsid w:val="00AB0670"/>
    <w:rsid w:val="00AB1565"/>
    <w:rsid w:val="00AC35F1"/>
    <w:rsid w:val="00AE3C28"/>
    <w:rsid w:val="00B26AC5"/>
    <w:rsid w:val="00B3596B"/>
    <w:rsid w:val="00B56430"/>
    <w:rsid w:val="00B73E78"/>
    <w:rsid w:val="00B83C9F"/>
    <w:rsid w:val="00BA0F82"/>
    <w:rsid w:val="00BB3329"/>
    <w:rsid w:val="00BB4899"/>
    <w:rsid w:val="00BC72DC"/>
    <w:rsid w:val="00BE359C"/>
    <w:rsid w:val="00BE5C2E"/>
    <w:rsid w:val="00BF3B87"/>
    <w:rsid w:val="00BF5686"/>
    <w:rsid w:val="00BF62A6"/>
    <w:rsid w:val="00C04334"/>
    <w:rsid w:val="00C22DC7"/>
    <w:rsid w:val="00C3289A"/>
    <w:rsid w:val="00C3394C"/>
    <w:rsid w:val="00C46199"/>
    <w:rsid w:val="00C50FDE"/>
    <w:rsid w:val="00C628D8"/>
    <w:rsid w:val="00C67E85"/>
    <w:rsid w:val="00C74913"/>
    <w:rsid w:val="00C75D9E"/>
    <w:rsid w:val="00C86C8F"/>
    <w:rsid w:val="00C873CA"/>
    <w:rsid w:val="00CA02AF"/>
    <w:rsid w:val="00CE0DEE"/>
    <w:rsid w:val="00CE604A"/>
    <w:rsid w:val="00CE7C6D"/>
    <w:rsid w:val="00CF6F69"/>
    <w:rsid w:val="00D12147"/>
    <w:rsid w:val="00D12FD4"/>
    <w:rsid w:val="00D24054"/>
    <w:rsid w:val="00D30BCA"/>
    <w:rsid w:val="00D33BF1"/>
    <w:rsid w:val="00D40B05"/>
    <w:rsid w:val="00D575F4"/>
    <w:rsid w:val="00D66182"/>
    <w:rsid w:val="00D75E42"/>
    <w:rsid w:val="00D806DB"/>
    <w:rsid w:val="00D9259E"/>
    <w:rsid w:val="00D97149"/>
    <w:rsid w:val="00DD0803"/>
    <w:rsid w:val="00DD4378"/>
    <w:rsid w:val="00DE7D44"/>
    <w:rsid w:val="00E063B0"/>
    <w:rsid w:val="00E24742"/>
    <w:rsid w:val="00E600DE"/>
    <w:rsid w:val="00E8062A"/>
    <w:rsid w:val="00E949F1"/>
    <w:rsid w:val="00EB2E8C"/>
    <w:rsid w:val="00ED1C86"/>
    <w:rsid w:val="00F349E8"/>
    <w:rsid w:val="00F667AF"/>
    <w:rsid w:val="00FA0F5F"/>
    <w:rsid w:val="00FA4373"/>
    <w:rsid w:val="00FC034E"/>
    <w:rsid w:val="00FD2243"/>
    <w:rsid w:val="00FE7C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707DC3"/>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707DC3"/>
    <w:rPr>
      <w:rFonts w:ascii="Times New Roman" w:hAnsi="Times New Roman" w:cs="Times New Roman" w:hint="default"/>
      <w:b w:val="0"/>
      <w:bCs w:val="0"/>
      <w:i w:val="0"/>
      <w:iCs w:val="0"/>
      <w:color w:val="000000"/>
      <w:sz w:val="26"/>
      <w:szCs w:val="26"/>
    </w:rPr>
  </w:style>
  <w:style w:type="character" w:customStyle="1" w:styleId="fontstyle31">
    <w:name w:val="fontstyle31"/>
    <w:basedOn w:val="DefaultParagraphFont"/>
    <w:rsid w:val="00707DC3"/>
    <w:rPr>
      <w:rFonts w:ascii="Times New Roman" w:hAnsi="Times New Roman" w:cs="Times New Roman" w:hint="default"/>
      <w:b w:val="0"/>
      <w:bCs w:val="0"/>
      <w:i/>
      <w:iCs/>
      <w:color w:val="000000"/>
      <w:sz w:val="26"/>
      <w:szCs w:val="26"/>
    </w:rPr>
  </w:style>
  <w:style w:type="paragraph" w:customStyle="1" w:styleId="vn5">
    <w:name w:val="vn_5"/>
    <w:basedOn w:val="Normal"/>
    <w:rsid w:val="00B56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
    <w:name w:val="Văn bản nội dung_"/>
    <w:link w:val="Vnbnnidung0"/>
    <w:uiPriority w:val="99"/>
    <w:rsid w:val="00B56430"/>
    <w:rPr>
      <w:rFonts w:ascii="Times New Roman" w:hAnsi="Times New Roman" w:cs="Times New Roman"/>
      <w:sz w:val="26"/>
      <w:szCs w:val="26"/>
    </w:rPr>
  </w:style>
  <w:style w:type="paragraph" w:customStyle="1" w:styleId="Vnbnnidung0">
    <w:name w:val="Văn bản nội dung"/>
    <w:basedOn w:val="Normal"/>
    <w:link w:val="Vnbnnidung"/>
    <w:uiPriority w:val="99"/>
    <w:rsid w:val="00B56430"/>
    <w:pPr>
      <w:widowControl w:val="0"/>
      <w:spacing w:line="259" w:lineRule="auto"/>
      <w:ind w:firstLine="400"/>
    </w:pPr>
    <w:rPr>
      <w:rFonts w:ascii="Times New Roman" w:hAnsi="Times New Roman" w:cs="Times New Roman"/>
      <w:sz w:val="26"/>
      <w:szCs w:val="26"/>
    </w:rPr>
  </w:style>
  <w:style w:type="paragraph" w:styleId="BodyText2">
    <w:name w:val="Body Text 2"/>
    <w:basedOn w:val="Normal"/>
    <w:link w:val="BodyText2Char"/>
    <w:uiPriority w:val="99"/>
    <w:unhideWhenUsed/>
    <w:rsid w:val="00564A37"/>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uiPriority w:val="99"/>
    <w:rsid w:val="00564A37"/>
    <w:rPr>
      <w:rFonts w:ascii=".VnTime" w:eastAsia="Times New Roman" w:hAnsi=".VnTime" w:cs="Times New Roman"/>
      <w:sz w:val="28"/>
      <w:szCs w:val="28"/>
    </w:rPr>
  </w:style>
  <w:style w:type="character" w:customStyle="1" w:styleId="Vnbnnidung2">
    <w:name w:val="Văn bản nội dung (2)_"/>
    <w:link w:val="Vnbnnidung21"/>
    <w:uiPriority w:val="99"/>
    <w:locked/>
    <w:rsid w:val="00A6340C"/>
    <w:rPr>
      <w:szCs w:val="28"/>
      <w:shd w:val="clear" w:color="auto" w:fill="FFFFFF"/>
    </w:rPr>
  </w:style>
  <w:style w:type="paragraph" w:customStyle="1" w:styleId="Vnbnnidung21">
    <w:name w:val="Văn bản nội dung (2)1"/>
    <w:basedOn w:val="Normal"/>
    <w:link w:val="Vnbnnidung2"/>
    <w:uiPriority w:val="99"/>
    <w:rsid w:val="00A6340C"/>
    <w:pPr>
      <w:widowControl w:val="0"/>
      <w:shd w:val="clear" w:color="auto" w:fill="FFFFFF"/>
      <w:spacing w:before="120" w:after="60" w:line="320" w:lineRule="exact"/>
      <w:jc w:val="both"/>
    </w:pPr>
    <w:rPr>
      <w:szCs w:val="28"/>
    </w:rPr>
  </w:style>
  <w:style w:type="character" w:styleId="Strong">
    <w:name w:val="Strong"/>
    <w:uiPriority w:val="22"/>
    <w:qFormat/>
    <w:rsid w:val="00A6340C"/>
    <w:rPr>
      <w:b/>
      <w:bCs/>
    </w:rPr>
  </w:style>
  <w:style w:type="paragraph" w:customStyle="1" w:styleId="DOANVB">
    <w:name w:val="DOANVB"/>
    <w:basedOn w:val="Normal"/>
    <w:qFormat/>
    <w:rsid w:val="00A6340C"/>
    <w:pPr>
      <w:keepLines/>
      <w:shd w:val="clear" w:color="auto" w:fill="FFFFFF"/>
      <w:spacing w:before="120" w:after="120" w:line="312" w:lineRule="auto"/>
      <w:ind w:firstLine="561"/>
      <w:jc w:val="both"/>
      <w:outlineLvl w:val="0"/>
    </w:pPr>
    <w:rPr>
      <w:rFonts w:ascii="Times New Roman" w:eastAsia="Times New Roman" w:hAnsi="Times New Roman" w:cs="Times New Roman"/>
      <w:bCs/>
      <w:color w:val="000000"/>
      <w:kern w:val="36"/>
      <w:sz w:val="28"/>
      <w:szCs w:val="28"/>
    </w:rPr>
  </w:style>
  <w:style w:type="paragraph" w:styleId="Header">
    <w:name w:val="header"/>
    <w:basedOn w:val="Normal"/>
    <w:link w:val="HeaderChar"/>
    <w:uiPriority w:val="99"/>
    <w:unhideWhenUsed/>
    <w:rsid w:val="00BF5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686"/>
  </w:style>
  <w:style w:type="paragraph" w:styleId="Footer">
    <w:name w:val="footer"/>
    <w:basedOn w:val="Normal"/>
    <w:link w:val="FooterChar"/>
    <w:uiPriority w:val="99"/>
    <w:unhideWhenUsed/>
    <w:rsid w:val="00BF5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686"/>
  </w:style>
  <w:style w:type="paragraph" w:styleId="BalloonText">
    <w:name w:val="Balloon Text"/>
    <w:basedOn w:val="Normal"/>
    <w:link w:val="BalloonTextChar"/>
    <w:uiPriority w:val="99"/>
    <w:semiHidden/>
    <w:unhideWhenUsed/>
    <w:rsid w:val="00232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C06"/>
    <w:rPr>
      <w:rFonts w:ascii="Tahoma" w:hAnsi="Tahoma" w:cs="Tahoma"/>
      <w:sz w:val="16"/>
      <w:szCs w:val="16"/>
    </w:rPr>
  </w:style>
  <w:style w:type="paragraph" w:styleId="ListParagraph">
    <w:name w:val="List Paragraph"/>
    <w:basedOn w:val="Normal"/>
    <w:uiPriority w:val="34"/>
    <w:qFormat/>
    <w:rsid w:val="00B73E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707DC3"/>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707DC3"/>
    <w:rPr>
      <w:rFonts w:ascii="Times New Roman" w:hAnsi="Times New Roman" w:cs="Times New Roman" w:hint="default"/>
      <w:b w:val="0"/>
      <w:bCs w:val="0"/>
      <w:i w:val="0"/>
      <w:iCs w:val="0"/>
      <w:color w:val="000000"/>
      <w:sz w:val="26"/>
      <w:szCs w:val="26"/>
    </w:rPr>
  </w:style>
  <w:style w:type="character" w:customStyle="1" w:styleId="fontstyle31">
    <w:name w:val="fontstyle31"/>
    <w:basedOn w:val="DefaultParagraphFont"/>
    <w:rsid w:val="00707DC3"/>
    <w:rPr>
      <w:rFonts w:ascii="Times New Roman" w:hAnsi="Times New Roman" w:cs="Times New Roman" w:hint="default"/>
      <w:b w:val="0"/>
      <w:bCs w:val="0"/>
      <w:i/>
      <w:iCs/>
      <w:color w:val="000000"/>
      <w:sz w:val="26"/>
      <w:szCs w:val="26"/>
    </w:rPr>
  </w:style>
  <w:style w:type="paragraph" w:customStyle="1" w:styleId="vn5">
    <w:name w:val="vn_5"/>
    <w:basedOn w:val="Normal"/>
    <w:rsid w:val="00B564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nbnnidung">
    <w:name w:val="Văn bản nội dung_"/>
    <w:link w:val="Vnbnnidung0"/>
    <w:uiPriority w:val="99"/>
    <w:rsid w:val="00B56430"/>
    <w:rPr>
      <w:rFonts w:ascii="Times New Roman" w:hAnsi="Times New Roman" w:cs="Times New Roman"/>
      <w:sz w:val="26"/>
      <w:szCs w:val="26"/>
    </w:rPr>
  </w:style>
  <w:style w:type="paragraph" w:customStyle="1" w:styleId="Vnbnnidung0">
    <w:name w:val="Văn bản nội dung"/>
    <w:basedOn w:val="Normal"/>
    <w:link w:val="Vnbnnidung"/>
    <w:uiPriority w:val="99"/>
    <w:rsid w:val="00B56430"/>
    <w:pPr>
      <w:widowControl w:val="0"/>
      <w:spacing w:line="259" w:lineRule="auto"/>
      <w:ind w:firstLine="400"/>
    </w:pPr>
    <w:rPr>
      <w:rFonts w:ascii="Times New Roman" w:hAnsi="Times New Roman" w:cs="Times New Roman"/>
      <w:sz w:val="26"/>
      <w:szCs w:val="26"/>
    </w:rPr>
  </w:style>
  <w:style w:type="paragraph" w:styleId="BodyText2">
    <w:name w:val="Body Text 2"/>
    <w:basedOn w:val="Normal"/>
    <w:link w:val="BodyText2Char"/>
    <w:uiPriority w:val="99"/>
    <w:unhideWhenUsed/>
    <w:rsid w:val="00564A37"/>
    <w:pPr>
      <w:spacing w:after="120" w:line="480" w:lineRule="auto"/>
    </w:pPr>
    <w:rPr>
      <w:rFonts w:ascii=".VnTime" w:eastAsia="Times New Roman" w:hAnsi=".VnTime" w:cs="Times New Roman"/>
      <w:sz w:val="28"/>
      <w:szCs w:val="28"/>
    </w:rPr>
  </w:style>
  <w:style w:type="character" w:customStyle="1" w:styleId="BodyText2Char">
    <w:name w:val="Body Text 2 Char"/>
    <w:basedOn w:val="DefaultParagraphFont"/>
    <w:link w:val="BodyText2"/>
    <w:uiPriority w:val="99"/>
    <w:rsid w:val="00564A37"/>
    <w:rPr>
      <w:rFonts w:ascii=".VnTime" w:eastAsia="Times New Roman" w:hAnsi=".VnTime" w:cs="Times New Roman"/>
      <w:sz w:val="28"/>
      <w:szCs w:val="28"/>
    </w:rPr>
  </w:style>
  <w:style w:type="character" w:customStyle="1" w:styleId="Vnbnnidung2">
    <w:name w:val="Văn bản nội dung (2)_"/>
    <w:link w:val="Vnbnnidung21"/>
    <w:uiPriority w:val="99"/>
    <w:locked/>
    <w:rsid w:val="00A6340C"/>
    <w:rPr>
      <w:szCs w:val="28"/>
      <w:shd w:val="clear" w:color="auto" w:fill="FFFFFF"/>
    </w:rPr>
  </w:style>
  <w:style w:type="paragraph" w:customStyle="1" w:styleId="Vnbnnidung21">
    <w:name w:val="Văn bản nội dung (2)1"/>
    <w:basedOn w:val="Normal"/>
    <w:link w:val="Vnbnnidung2"/>
    <w:uiPriority w:val="99"/>
    <w:rsid w:val="00A6340C"/>
    <w:pPr>
      <w:widowControl w:val="0"/>
      <w:shd w:val="clear" w:color="auto" w:fill="FFFFFF"/>
      <w:spacing w:before="120" w:after="60" w:line="320" w:lineRule="exact"/>
      <w:jc w:val="both"/>
    </w:pPr>
    <w:rPr>
      <w:szCs w:val="28"/>
    </w:rPr>
  </w:style>
  <w:style w:type="character" w:styleId="Strong">
    <w:name w:val="Strong"/>
    <w:uiPriority w:val="22"/>
    <w:qFormat/>
    <w:rsid w:val="00A6340C"/>
    <w:rPr>
      <w:b/>
      <w:bCs/>
    </w:rPr>
  </w:style>
  <w:style w:type="paragraph" w:customStyle="1" w:styleId="DOANVB">
    <w:name w:val="DOANVB"/>
    <w:basedOn w:val="Normal"/>
    <w:qFormat/>
    <w:rsid w:val="00A6340C"/>
    <w:pPr>
      <w:keepLines/>
      <w:shd w:val="clear" w:color="auto" w:fill="FFFFFF"/>
      <w:spacing w:before="120" w:after="120" w:line="312" w:lineRule="auto"/>
      <w:ind w:firstLine="561"/>
      <w:jc w:val="both"/>
      <w:outlineLvl w:val="0"/>
    </w:pPr>
    <w:rPr>
      <w:rFonts w:ascii="Times New Roman" w:eastAsia="Times New Roman" w:hAnsi="Times New Roman" w:cs="Times New Roman"/>
      <w:bCs/>
      <w:color w:val="000000"/>
      <w:kern w:val="36"/>
      <w:sz w:val="28"/>
      <w:szCs w:val="28"/>
    </w:rPr>
  </w:style>
  <w:style w:type="paragraph" w:styleId="Header">
    <w:name w:val="header"/>
    <w:basedOn w:val="Normal"/>
    <w:link w:val="HeaderChar"/>
    <w:uiPriority w:val="99"/>
    <w:unhideWhenUsed/>
    <w:rsid w:val="00BF5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686"/>
  </w:style>
  <w:style w:type="paragraph" w:styleId="Footer">
    <w:name w:val="footer"/>
    <w:basedOn w:val="Normal"/>
    <w:link w:val="FooterChar"/>
    <w:uiPriority w:val="99"/>
    <w:unhideWhenUsed/>
    <w:rsid w:val="00BF5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686"/>
  </w:style>
  <w:style w:type="paragraph" w:styleId="BalloonText">
    <w:name w:val="Balloon Text"/>
    <w:basedOn w:val="Normal"/>
    <w:link w:val="BalloonTextChar"/>
    <w:uiPriority w:val="99"/>
    <w:semiHidden/>
    <w:unhideWhenUsed/>
    <w:rsid w:val="00232C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C06"/>
    <w:rPr>
      <w:rFonts w:ascii="Tahoma" w:hAnsi="Tahoma" w:cs="Tahoma"/>
      <w:sz w:val="16"/>
      <w:szCs w:val="16"/>
    </w:rPr>
  </w:style>
  <w:style w:type="paragraph" w:styleId="ListParagraph">
    <w:name w:val="List Paragraph"/>
    <w:basedOn w:val="Normal"/>
    <w:uiPriority w:val="34"/>
    <w:qFormat/>
    <w:rsid w:val="00B73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219659">
      <w:bodyDiv w:val="1"/>
      <w:marLeft w:val="0"/>
      <w:marRight w:val="0"/>
      <w:marTop w:val="0"/>
      <w:marBottom w:val="0"/>
      <w:divBdr>
        <w:top w:val="none" w:sz="0" w:space="0" w:color="auto"/>
        <w:left w:val="none" w:sz="0" w:space="0" w:color="auto"/>
        <w:bottom w:val="none" w:sz="0" w:space="0" w:color="auto"/>
        <w:right w:val="none" w:sz="0" w:space="0" w:color="auto"/>
      </w:divBdr>
    </w:div>
    <w:div w:id="198681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dc:creator>
  <cp:lastModifiedBy>Admin</cp:lastModifiedBy>
  <cp:revision>3</cp:revision>
  <cp:lastPrinted>2025-05-23T01:42:00Z</cp:lastPrinted>
  <dcterms:created xsi:type="dcterms:W3CDTF">2025-06-04T07:55:00Z</dcterms:created>
  <dcterms:modified xsi:type="dcterms:W3CDTF">2025-06-06T01:38:00Z</dcterms:modified>
</cp:coreProperties>
</file>